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F9" w:rsidRDefault="00F537B5" w:rsidP="00F537B5">
      <w:pPr>
        <w:pStyle w:val="240"/>
        <w:framePr w:w="7248" w:h="1465" w:hRule="exact" w:wrap="none" w:vAnchor="page" w:hAnchor="page" w:x="2881" w:y="6451"/>
        <w:shd w:val="clear" w:color="auto" w:fill="auto"/>
        <w:spacing w:before="0" w:after="0" w:line="278" w:lineRule="exact"/>
        <w:ind w:left="20"/>
        <w:jc w:val="center"/>
      </w:pPr>
      <w:bookmarkStart w:id="0" w:name="bookmark0"/>
      <w:r>
        <w:rPr>
          <w:rStyle w:val="2412pt0pt"/>
          <w:b/>
          <w:bCs/>
        </w:rPr>
        <w:t>План</w:t>
      </w:r>
      <w:bookmarkEnd w:id="0"/>
    </w:p>
    <w:p w:rsidR="005F5BF9" w:rsidRDefault="00F537B5" w:rsidP="00F537B5">
      <w:pPr>
        <w:pStyle w:val="240"/>
        <w:framePr w:w="7248" w:h="1465" w:hRule="exact" w:wrap="none" w:vAnchor="page" w:hAnchor="page" w:x="2881" w:y="6451"/>
        <w:shd w:val="clear" w:color="auto" w:fill="auto"/>
        <w:spacing w:before="0" w:after="0" w:line="278" w:lineRule="exact"/>
        <w:ind w:left="20"/>
        <w:jc w:val="center"/>
      </w:pPr>
      <w:bookmarkStart w:id="1" w:name="bookmark1"/>
      <w:r>
        <w:rPr>
          <w:rStyle w:val="2412pt0pt"/>
          <w:b/>
          <w:bCs/>
        </w:rPr>
        <w:t>финансово-хозяйственной деятельности смоленского областного</w:t>
      </w:r>
      <w:r>
        <w:rPr>
          <w:rStyle w:val="2412pt0pt"/>
          <w:b/>
          <w:bCs/>
        </w:rPr>
        <w:br/>
        <w:t>государственного бюджетного учреждения</w:t>
      </w:r>
      <w:r>
        <w:rPr>
          <w:rStyle w:val="2412pt0pt"/>
          <w:b/>
          <w:bCs/>
        </w:rPr>
        <w:br/>
      </w:r>
      <w:r>
        <w:rPr>
          <w:rStyle w:val="2410pt0pt"/>
          <w:b/>
          <w:bCs/>
        </w:rPr>
        <w:t>"Руднянский комплексный центр социального обслуживания населения"</w:t>
      </w:r>
      <w:bookmarkEnd w:id="1"/>
    </w:p>
    <w:p w:rsidR="005F5BF9" w:rsidRDefault="00F537B5" w:rsidP="00F537B5">
      <w:pPr>
        <w:pStyle w:val="80"/>
        <w:framePr w:w="7248" w:h="1465" w:hRule="exact" w:wrap="none" w:vAnchor="page" w:hAnchor="page" w:x="2881" w:y="6451"/>
        <w:shd w:val="clear" w:color="auto" w:fill="auto"/>
        <w:spacing w:line="278" w:lineRule="exact"/>
      </w:pPr>
      <w:r>
        <w:t>(наименование смоленского областного государственного бюджетного учреждения)</w:t>
      </w:r>
    </w:p>
    <w:p w:rsidR="005F5BF9" w:rsidRDefault="00F537B5" w:rsidP="00F537B5">
      <w:pPr>
        <w:pStyle w:val="80"/>
        <w:framePr w:wrap="none" w:vAnchor="page" w:hAnchor="page" w:x="2986" w:y="8461"/>
        <w:shd w:val="clear" w:color="auto" w:fill="auto"/>
        <w:tabs>
          <w:tab w:val="left" w:pos="3174"/>
          <w:tab w:val="left" w:pos="3909"/>
        </w:tabs>
        <w:spacing w:line="200" w:lineRule="exact"/>
        <w:ind w:left="2680"/>
        <w:jc w:val="both"/>
      </w:pPr>
      <w:r>
        <w:rPr>
          <w:rStyle w:val="81"/>
          <w:b/>
          <w:bCs/>
        </w:rPr>
        <w:t>29</w:t>
      </w:r>
      <w:r>
        <w:tab/>
      </w:r>
      <w:r>
        <w:rPr>
          <w:rStyle w:val="81"/>
          <w:b/>
          <w:bCs/>
        </w:rPr>
        <w:t>декабря</w:t>
      </w:r>
      <w:r>
        <w:t xml:space="preserve">  </w:t>
      </w:r>
      <w:r w:rsidRPr="00F537B5">
        <w:rPr>
          <w:u w:val="single"/>
        </w:rPr>
        <w:t xml:space="preserve">20 </w:t>
      </w:r>
      <w:r w:rsidRPr="00F537B5">
        <w:rPr>
          <w:rStyle w:val="81"/>
          <w:b/>
          <w:bCs/>
        </w:rPr>
        <w:t>17</w:t>
      </w:r>
      <w:r w:rsidRPr="00F537B5">
        <w:rPr>
          <w:u w:val="single"/>
        </w:rPr>
        <w:t xml:space="preserve"> г.</w:t>
      </w:r>
    </w:p>
    <w:p w:rsidR="005F5BF9" w:rsidRDefault="00F537B5">
      <w:pPr>
        <w:pStyle w:val="20"/>
        <w:framePr w:wrap="none" w:vAnchor="page" w:hAnchor="page" w:x="2060" w:y="15884"/>
        <w:shd w:val="clear" w:color="auto" w:fill="auto"/>
        <w:spacing w:line="140" w:lineRule="exact"/>
        <w:ind w:left="6040"/>
      </w:pPr>
      <w:r>
        <w:t>t</w:t>
      </w:r>
    </w:p>
    <w:p w:rsidR="005F5BF9" w:rsidRDefault="005F5BF9">
      <w:pPr>
        <w:rPr>
          <w:sz w:val="2"/>
          <w:szCs w:val="2"/>
        </w:rPr>
        <w:sectPr w:rsidR="005F5BF9">
          <w:pgSz w:w="12398" w:h="16938"/>
          <w:pgMar w:top="360" w:right="360" w:bottom="360" w:left="360" w:header="0" w:footer="3" w:gutter="0"/>
          <w:cols w:space="720"/>
          <w:noEndnote/>
          <w:docGrid w:linePitch="360"/>
        </w:sectPr>
      </w:pPr>
      <w:r w:rsidRPr="005F5B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6.25pt;margin-top:34.4pt;width:256.8pt;height:179.0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5F5BF9" w:rsidRDefault="00F537B5">
      <w:pPr>
        <w:pStyle w:val="22"/>
        <w:framePr w:wrap="none" w:vAnchor="page" w:hAnchor="page" w:x="5955" w:y="881"/>
        <w:shd w:val="clear" w:color="auto" w:fill="auto"/>
        <w:spacing w:line="200" w:lineRule="exact"/>
      </w:pPr>
      <w:r>
        <w:lastRenderedPageBreak/>
        <w:t>1. Реквизиты учреждения</w:t>
      </w:r>
    </w:p>
    <w:tbl>
      <w:tblPr>
        <w:tblOverlap w:val="never"/>
        <w:tblW w:w="110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3"/>
        <w:gridCol w:w="6219"/>
      </w:tblGrid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Полное наименование учреждения (подразделения)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26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смоленское областное государственное бюджетное учреждение «Руднянский комплексный центр социального обслуживания населения»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Краткое наименование учреждения (подразделения)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СОГБУ «Руднянский КЦСОН»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Юридический адрес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216790, Смоленская область, г. Рудня, ул. Киреева, 91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Адрес фактического местонахождения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216790, Смоленская область, г. Рудня, ул. Киреева, 91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Почтовый адрес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216790, Смоленская область, г. Рудня, ул. Киреева, 91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Телефон учреждения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( 8-481-41) 5-20-70; 5-20-03; 5-17-27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Факс учреждения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( 8-481-41)5-20-70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</w:pPr>
            <w:r w:rsidRPr="00F537B5">
              <w:rPr>
                <w:rStyle w:val="26"/>
                <w:b w:val="0"/>
              </w:rPr>
              <w:t>Адрес электронной почты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5F5BF9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</w:pPr>
            <w:hyperlink r:id="rId8" w:history="1">
              <w:r w:rsidR="00F537B5" w:rsidRPr="00F537B5">
                <w:rPr>
                  <w:rStyle w:val="a3"/>
                  <w:lang w:val="en-US" w:eastAsia="en-US" w:bidi="en-US"/>
                </w:rPr>
                <w:t>Sosbu</w:t>
              </w:r>
              <w:r w:rsidR="00F537B5" w:rsidRPr="00F537B5">
                <w:rPr>
                  <w:rStyle w:val="a3"/>
                  <w:lang w:eastAsia="en-US" w:bidi="en-US"/>
                </w:rPr>
                <w:t>20</w:t>
              </w:r>
              <w:r w:rsidR="00F537B5" w:rsidRPr="00F537B5">
                <w:rPr>
                  <w:rStyle w:val="a3"/>
                </w:rPr>
                <w:t>1</w:t>
              </w:r>
              <w:r w:rsidR="00F537B5" w:rsidRPr="00F537B5">
                <w:rPr>
                  <w:rStyle w:val="a3"/>
                  <w:lang w:eastAsia="en-US" w:bidi="en-US"/>
                </w:rPr>
                <w:t>2@</w:t>
              </w:r>
              <w:r w:rsidR="00F537B5" w:rsidRPr="00F537B5">
                <w:rPr>
                  <w:rStyle w:val="a3"/>
                  <w:lang w:val="en-US" w:eastAsia="en-US" w:bidi="en-US"/>
                </w:rPr>
                <w:t>vandex</w:t>
              </w:r>
              <w:r w:rsidR="00F537B5" w:rsidRPr="00F537B5">
                <w:rPr>
                  <w:rStyle w:val="a3"/>
                  <w:lang w:eastAsia="en-US" w:bidi="en-US"/>
                </w:rPr>
                <w:t>.</w:t>
              </w:r>
              <w:r w:rsidR="00F537B5" w:rsidRPr="00F537B5">
                <w:rPr>
                  <w:rStyle w:val="a3"/>
                  <w:lang w:val="en-US" w:eastAsia="en-US" w:bidi="en-US"/>
                </w:rPr>
                <w:t>ru</w:t>
              </w:r>
            </w:hyperlink>
            <w:r w:rsidR="00F537B5" w:rsidRPr="00F537B5">
              <w:rPr>
                <w:rStyle w:val="26"/>
                <w:b w:val="0"/>
                <w:lang w:eastAsia="en-US" w:bidi="en-US"/>
              </w:rPr>
              <w:t xml:space="preserve">. </w:t>
            </w:r>
            <w:hyperlink r:id="rId9" w:history="1">
              <w:r w:rsidR="00F537B5" w:rsidRPr="00F537B5">
                <w:rPr>
                  <w:rStyle w:val="a3"/>
                  <w:lang w:val="en-US" w:eastAsia="en-US" w:bidi="en-US"/>
                </w:rPr>
                <w:t>csorudnya</w:t>
              </w:r>
              <w:r w:rsidR="00F537B5" w:rsidRPr="00F537B5">
                <w:rPr>
                  <w:rStyle w:val="a3"/>
                  <w:lang w:eastAsia="en-US" w:bidi="en-US"/>
                </w:rPr>
                <w:t>@</w:t>
              </w:r>
              <w:r w:rsidR="00F537B5" w:rsidRPr="00F537B5">
                <w:rPr>
                  <w:rStyle w:val="a3"/>
                  <w:lang w:val="en-US" w:eastAsia="en-US" w:bidi="en-US"/>
                </w:rPr>
                <w:t>mail</w:t>
              </w:r>
              <w:r w:rsidR="00F537B5" w:rsidRPr="00F537B5">
                <w:rPr>
                  <w:rStyle w:val="a3"/>
                  <w:lang w:eastAsia="en-US" w:bidi="en-US"/>
                </w:rPr>
                <w:t>.</w:t>
              </w:r>
              <w:r w:rsidR="00F537B5" w:rsidRPr="00F537B5"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Ф.И.О. руководителя учреждения, телефон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Золотова Галина Григорьевна (8-481-41) 5-20-70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Ф.И.О. главного бухгалтера, телефон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Егорова Татьяна Александровна (8-481-41) 5-20-03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26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Основной государственный регистрационный номер (ОГРН), дата государственной регистрации, наименование регистрирующего органа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26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ОГРН 1046745600230; дата регистрации 30.01.2004 г.;</w:t>
            </w:r>
          </w:p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26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в Межрайонной инспекции Министерства Российской Федерации по налогам и сборам № 8 по Смоленской области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26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ИНН/КПП (номер налогоплательщика, причина постановки на учет в налоговом органе)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26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ИНН 6713005531;</w:t>
            </w:r>
          </w:p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26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КПП 671301001;</w:t>
            </w:r>
          </w:p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26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Государственная регистрация юридического лица при создании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Код ОКПО (предприятий и организаций)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70842692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Код ОКФС (форма собственности)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13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Код ОКОПФ (организационно-правовая форма)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72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Код ОКВЭД (вид деятельности)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85.32, 60.22, 75.11.31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Код ОКАТО (местонахождение)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66238501000</w:t>
            </w:r>
          </w:p>
        </w:tc>
      </w:tr>
      <w:tr w:rsidR="005F5BF9" w:rsidTr="00F537B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F537B5">
              <w:rPr>
                <w:rStyle w:val="26"/>
                <w:b w:val="0"/>
              </w:rPr>
              <w:t>Код ОКОГУ (орган управления)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Pr="00F537B5" w:rsidRDefault="00F537B5" w:rsidP="00F537B5">
            <w:pPr>
              <w:pStyle w:val="25"/>
              <w:framePr w:w="11002" w:h="6744" w:wrap="none" w:vAnchor="page" w:hAnchor="page" w:x="1246" w:y="1306"/>
              <w:shd w:val="clear" w:color="auto" w:fill="auto"/>
              <w:spacing w:line="200" w:lineRule="exact"/>
              <w:rPr>
                <w:b/>
              </w:rPr>
            </w:pPr>
            <w:r w:rsidRPr="00F537B5">
              <w:rPr>
                <w:rStyle w:val="26"/>
                <w:b w:val="0"/>
              </w:rPr>
              <w:t>23390</w:t>
            </w:r>
          </w:p>
        </w:tc>
      </w:tr>
    </w:tbl>
    <w:p w:rsidR="00F537B5" w:rsidRDefault="00F537B5" w:rsidP="00F537B5">
      <w:pPr>
        <w:pStyle w:val="80"/>
        <w:framePr w:w="11928" w:h="4336" w:hRule="exact" w:wrap="none" w:vAnchor="page" w:hAnchor="page" w:x="166" w:y="8461"/>
        <w:shd w:val="clear" w:color="auto" w:fill="auto"/>
        <w:tabs>
          <w:tab w:val="left" w:pos="2205"/>
        </w:tabs>
        <w:spacing w:line="230" w:lineRule="exact"/>
        <w:ind w:left="1760"/>
        <w:jc w:val="center"/>
      </w:pPr>
      <w:r>
        <w:t>2.Сведения о деятельности учреждения</w:t>
      </w:r>
    </w:p>
    <w:p w:rsidR="00F537B5" w:rsidRPr="00F537B5" w:rsidRDefault="00F537B5" w:rsidP="00F537B5">
      <w:pPr>
        <w:pStyle w:val="80"/>
        <w:framePr w:w="11928" w:h="4336" w:hRule="exact" w:wrap="none" w:vAnchor="page" w:hAnchor="page" w:x="166" w:y="8461"/>
        <w:shd w:val="clear" w:color="auto" w:fill="auto"/>
        <w:tabs>
          <w:tab w:val="left" w:pos="2205"/>
        </w:tabs>
        <w:spacing w:line="230" w:lineRule="exact"/>
        <w:ind w:left="1760"/>
        <w:jc w:val="center"/>
        <w:rPr>
          <w:b w:val="0"/>
        </w:rPr>
      </w:pPr>
    </w:p>
    <w:p w:rsidR="005F5BF9" w:rsidRPr="00F537B5" w:rsidRDefault="00F537B5" w:rsidP="00F537B5">
      <w:pPr>
        <w:pStyle w:val="80"/>
        <w:framePr w:w="11928" w:h="4336" w:hRule="exact" w:wrap="none" w:vAnchor="page" w:hAnchor="page" w:x="166" w:y="8461"/>
        <w:numPr>
          <w:ilvl w:val="0"/>
          <w:numId w:val="1"/>
        </w:numPr>
        <w:shd w:val="clear" w:color="auto" w:fill="auto"/>
        <w:tabs>
          <w:tab w:val="left" w:pos="2205"/>
        </w:tabs>
        <w:spacing w:line="230" w:lineRule="exact"/>
        <w:ind w:left="1080" w:firstLine="680"/>
        <w:jc w:val="both"/>
        <w:rPr>
          <w:b w:val="0"/>
        </w:rPr>
      </w:pPr>
      <w:r w:rsidRPr="00F537B5">
        <w:rPr>
          <w:b w:val="0"/>
        </w:rPr>
        <w:t>Целью деятельности Учреждения является удовлетворение потребностей граждан, частично утративших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5F5BF9" w:rsidRPr="00F537B5" w:rsidRDefault="00F537B5" w:rsidP="00F537B5">
      <w:pPr>
        <w:pStyle w:val="80"/>
        <w:framePr w:w="11928" w:h="4336" w:hRule="exact" w:wrap="none" w:vAnchor="page" w:hAnchor="page" w:x="166" w:y="8461"/>
        <w:numPr>
          <w:ilvl w:val="0"/>
          <w:numId w:val="1"/>
        </w:numPr>
        <w:shd w:val="clear" w:color="auto" w:fill="auto"/>
        <w:tabs>
          <w:tab w:val="left" w:pos="2157"/>
        </w:tabs>
        <w:spacing w:line="226" w:lineRule="exact"/>
        <w:ind w:left="1080" w:firstLine="680"/>
        <w:jc w:val="both"/>
        <w:rPr>
          <w:b w:val="0"/>
        </w:rPr>
      </w:pPr>
      <w:r w:rsidRPr="00F537B5">
        <w:rPr>
          <w:b w:val="0"/>
        </w:rPr>
        <w:t>Виды (предмет) основной деятельности учреждения (в соответствии с Уставом учреждения): социальное обслуживание в отделении социального обслуживания граждан, нуждающихся в социальном обслуживании, срочные социальные услуги.</w:t>
      </w:r>
    </w:p>
    <w:p w:rsidR="005F5BF9" w:rsidRPr="00F537B5" w:rsidRDefault="00F537B5" w:rsidP="00F537B5">
      <w:pPr>
        <w:pStyle w:val="80"/>
        <w:framePr w:w="11928" w:h="4336" w:hRule="exact" w:wrap="none" w:vAnchor="page" w:hAnchor="page" w:x="166" w:y="8461"/>
        <w:numPr>
          <w:ilvl w:val="0"/>
          <w:numId w:val="1"/>
        </w:numPr>
        <w:shd w:val="clear" w:color="auto" w:fill="auto"/>
        <w:tabs>
          <w:tab w:val="left" w:pos="2153"/>
        </w:tabs>
        <w:spacing w:after="180" w:line="230" w:lineRule="exact"/>
        <w:ind w:left="1080" w:firstLine="680"/>
        <w:jc w:val="both"/>
        <w:rPr>
          <w:b w:val="0"/>
        </w:rPr>
      </w:pPr>
      <w:r w:rsidRPr="00F537B5">
        <w:rPr>
          <w:b w:val="0"/>
        </w:rPr>
        <w:t>Перечень услуг (работ), относящихся к основным видам деятельности учреждения, предоставление которых для физических лиц осуществляется на платной и (или) частично платной основе (в соответствии с Уставом учреждения):</w:t>
      </w:r>
    </w:p>
    <w:p w:rsidR="005F5BF9" w:rsidRPr="00F537B5" w:rsidRDefault="00F537B5" w:rsidP="00F537B5">
      <w:pPr>
        <w:pStyle w:val="80"/>
        <w:framePr w:w="11928" w:h="4336" w:hRule="exact" w:wrap="none" w:vAnchor="page" w:hAnchor="page" w:x="166" w:y="8461"/>
        <w:shd w:val="clear" w:color="auto" w:fill="auto"/>
        <w:spacing w:line="230" w:lineRule="exact"/>
        <w:ind w:left="1080"/>
        <w:jc w:val="both"/>
        <w:rPr>
          <w:b w:val="0"/>
        </w:rPr>
      </w:pPr>
      <w:r w:rsidRPr="00F537B5">
        <w:rPr>
          <w:b w:val="0"/>
        </w:rPr>
        <w:t>- 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5F5BF9" w:rsidRDefault="00F537B5" w:rsidP="00F537B5">
      <w:pPr>
        <w:pStyle w:val="221"/>
        <w:framePr w:w="11971" w:h="2239" w:hRule="exact" w:wrap="none" w:vAnchor="page" w:hAnchor="page" w:x="1" w:y="12915"/>
        <w:shd w:val="clear" w:color="auto" w:fill="auto"/>
        <w:spacing w:before="0" w:after="119" w:line="200" w:lineRule="exact"/>
        <w:jc w:val="center"/>
      </w:pPr>
      <w:r>
        <w:t>3. Анализ существующего положения и перспектив развития учреждения</w:t>
      </w:r>
    </w:p>
    <w:p w:rsidR="005F5BF9" w:rsidRPr="00F537B5" w:rsidRDefault="00F537B5" w:rsidP="00F537B5">
      <w:pPr>
        <w:pStyle w:val="80"/>
        <w:framePr w:w="11971" w:h="2239" w:hRule="exact" w:wrap="none" w:vAnchor="page" w:hAnchor="page" w:x="1" w:y="12915"/>
        <w:numPr>
          <w:ilvl w:val="1"/>
          <w:numId w:val="1"/>
        </w:numPr>
        <w:shd w:val="clear" w:color="auto" w:fill="auto"/>
        <w:tabs>
          <w:tab w:val="left" w:pos="2185"/>
        </w:tabs>
        <w:spacing w:after="206" w:line="200" w:lineRule="exact"/>
        <w:ind w:left="1080" w:firstLine="680"/>
        <w:jc w:val="both"/>
        <w:rPr>
          <w:b w:val="0"/>
        </w:rPr>
      </w:pPr>
      <w:r w:rsidRPr="00F537B5">
        <w:rPr>
          <w:b w:val="0"/>
        </w:rPr>
        <w:t>Общая характеристика существующего положения учреждения:</w:t>
      </w:r>
    </w:p>
    <w:p w:rsidR="005F5BF9" w:rsidRPr="00F537B5" w:rsidRDefault="00F537B5" w:rsidP="00F537B5">
      <w:pPr>
        <w:pStyle w:val="80"/>
        <w:framePr w:w="11971" w:h="2239" w:hRule="exact" w:wrap="none" w:vAnchor="page" w:hAnchor="page" w:x="1" w:y="12915"/>
        <w:numPr>
          <w:ilvl w:val="2"/>
          <w:numId w:val="1"/>
        </w:numPr>
        <w:shd w:val="clear" w:color="auto" w:fill="auto"/>
        <w:tabs>
          <w:tab w:val="left" w:pos="2201"/>
        </w:tabs>
        <w:spacing w:after="208" w:line="235" w:lineRule="exact"/>
        <w:ind w:left="1080" w:firstLine="560"/>
        <w:rPr>
          <w:b w:val="0"/>
        </w:rPr>
      </w:pPr>
      <w:r w:rsidRPr="00F537B5">
        <w:rPr>
          <w:b w:val="0"/>
        </w:rPr>
        <w:t xml:space="preserve">В учреждении созданы следующие структурные подразделения, осуществляющие услуги, относящиеся к </w:t>
      </w:r>
      <w:r>
        <w:rPr>
          <w:b w:val="0"/>
        </w:rPr>
        <w:t xml:space="preserve">   </w:t>
      </w:r>
      <w:r w:rsidRPr="00F537B5">
        <w:rPr>
          <w:b w:val="0"/>
        </w:rPr>
        <w:t>основным видам деятельности учреждения (в соответствии с Уставом):</w:t>
      </w:r>
    </w:p>
    <w:p w:rsidR="005F5BF9" w:rsidRPr="00F537B5" w:rsidRDefault="00F537B5" w:rsidP="00F537B5">
      <w:pPr>
        <w:pStyle w:val="80"/>
        <w:framePr w:w="11971" w:h="2239" w:hRule="exact" w:wrap="none" w:vAnchor="page" w:hAnchor="page" w:x="1" w:y="12915"/>
        <w:numPr>
          <w:ilvl w:val="0"/>
          <w:numId w:val="2"/>
        </w:numPr>
        <w:shd w:val="clear" w:color="auto" w:fill="auto"/>
        <w:tabs>
          <w:tab w:val="left" w:pos="1289"/>
        </w:tabs>
        <w:spacing w:after="244" w:line="200" w:lineRule="exact"/>
        <w:ind w:left="1080"/>
        <w:jc w:val="both"/>
        <w:rPr>
          <w:b w:val="0"/>
        </w:rPr>
      </w:pPr>
      <w:r w:rsidRPr="00F537B5">
        <w:rPr>
          <w:b w:val="0"/>
        </w:rPr>
        <w:t>отделения социального обслуживания на дому граждан, нуждающихся в социальном обслуживании;</w:t>
      </w:r>
    </w:p>
    <w:p w:rsidR="005F5BF9" w:rsidRPr="00F537B5" w:rsidRDefault="00F537B5" w:rsidP="00F537B5">
      <w:pPr>
        <w:pStyle w:val="80"/>
        <w:framePr w:w="11971" w:h="2239" w:hRule="exact" w:wrap="none" w:vAnchor="page" w:hAnchor="page" w:x="1" w:y="12915"/>
        <w:numPr>
          <w:ilvl w:val="0"/>
          <w:numId w:val="2"/>
        </w:numPr>
        <w:shd w:val="clear" w:color="auto" w:fill="auto"/>
        <w:tabs>
          <w:tab w:val="left" w:pos="1289"/>
        </w:tabs>
        <w:spacing w:line="200" w:lineRule="exact"/>
        <w:ind w:left="1080"/>
        <w:jc w:val="both"/>
        <w:rPr>
          <w:b w:val="0"/>
        </w:rPr>
      </w:pPr>
      <w:r w:rsidRPr="00F537B5">
        <w:rPr>
          <w:b w:val="0"/>
        </w:rPr>
        <w:t>отделение срочного социального обслуживания;</w:t>
      </w:r>
    </w:p>
    <w:p w:rsidR="005F5BF9" w:rsidRDefault="005F5BF9">
      <w:pPr>
        <w:pStyle w:val="25"/>
        <w:framePr w:wrap="none" w:vAnchor="page" w:hAnchor="page" w:x="176" w:y="15877"/>
        <w:shd w:val="clear" w:color="auto" w:fill="auto"/>
        <w:spacing w:line="200" w:lineRule="exact"/>
        <w:ind w:left="8000"/>
        <w:jc w:val="left"/>
      </w:pPr>
    </w:p>
    <w:p w:rsidR="005F5BF9" w:rsidRDefault="005F5BF9">
      <w:pPr>
        <w:rPr>
          <w:sz w:val="2"/>
          <w:szCs w:val="2"/>
        </w:rPr>
        <w:sectPr w:rsidR="005F5BF9">
          <w:pgSz w:w="12552" w:h="1696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5BF9" w:rsidRDefault="005F5BF9">
      <w:pPr>
        <w:pStyle w:val="231"/>
        <w:framePr w:wrap="none" w:vAnchor="page" w:hAnchor="page" w:x="1442" w:y="89"/>
        <w:shd w:val="clear" w:color="auto" w:fill="auto"/>
        <w:spacing w:line="200" w:lineRule="exact"/>
      </w:pPr>
    </w:p>
    <w:p w:rsidR="00F537B5" w:rsidRPr="00F537B5" w:rsidRDefault="00F537B5" w:rsidP="00F537B5">
      <w:pPr>
        <w:pStyle w:val="80"/>
        <w:framePr w:w="11928" w:h="2308" w:hRule="exact" w:wrap="none" w:vAnchor="page" w:hAnchor="page" w:x="218" w:y="797"/>
        <w:shd w:val="clear" w:color="auto" w:fill="auto"/>
        <w:spacing w:line="226" w:lineRule="exact"/>
        <w:ind w:left="2162" w:hanging="746"/>
        <w:jc w:val="both"/>
        <w:rPr>
          <w:b w:val="0"/>
        </w:rPr>
      </w:pPr>
      <w:r w:rsidRPr="00F537B5">
        <w:rPr>
          <w:b w:val="0"/>
        </w:rPr>
        <w:t>Учреждение предоставляет следующие государственные услуги: предоставление социального обслуживания в</w:t>
      </w:r>
    </w:p>
    <w:p w:rsidR="00F537B5" w:rsidRPr="00F537B5" w:rsidRDefault="00F537B5" w:rsidP="00F537B5">
      <w:pPr>
        <w:pStyle w:val="80"/>
        <w:framePr w:w="11928" w:h="2308" w:hRule="exact" w:wrap="none" w:vAnchor="page" w:hAnchor="page" w:x="218" w:y="797"/>
        <w:shd w:val="clear" w:color="auto" w:fill="auto"/>
        <w:spacing w:line="226" w:lineRule="exact"/>
        <w:ind w:left="2162" w:hanging="1120"/>
        <w:jc w:val="both"/>
        <w:rPr>
          <w:b w:val="0"/>
        </w:rPr>
      </w:pPr>
      <w:r w:rsidRPr="00F537B5">
        <w:rPr>
          <w:b w:val="0"/>
        </w:rPr>
        <w:t>форме на дому, включая оказание социально-бытовых услуг, социально-медицинских услуг,</w:t>
      </w:r>
    </w:p>
    <w:p w:rsidR="00F537B5" w:rsidRPr="00F537B5" w:rsidRDefault="00F537B5" w:rsidP="00F537B5">
      <w:pPr>
        <w:pStyle w:val="80"/>
        <w:framePr w:w="11928" w:h="2308" w:hRule="exact" w:wrap="none" w:vAnchor="page" w:hAnchor="page" w:x="218" w:y="797"/>
        <w:shd w:val="clear" w:color="auto" w:fill="auto"/>
        <w:spacing w:line="226" w:lineRule="exact"/>
        <w:ind w:left="2162" w:hanging="1120"/>
        <w:jc w:val="both"/>
        <w:rPr>
          <w:b w:val="0"/>
        </w:rPr>
      </w:pPr>
      <w:r w:rsidRPr="00F537B5">
        <w:rPr>
          <w:b w:val="0"/>
        </w:rPr>
        <w:t>социально-психологических услуг, социально-педагогических услуг, социально-трудовых услуг, социально-правовых</w:t>
      </w:r>
    </w:p>
    <w:p w:rsidR="00F537B5" w:rsidRPr="00F537B5" w:rsidRDefault="00F537B5" w:rsidP="00F537B5">
      <w:pPr>
        <w:pStyle w:val="80"/>
        <w:framePr w:w="11928" w:h="2308" w:hRule="exact" w:wrap="none" w:vAnchor="page" w:hAnchor="page" w:x="218" w:y="797"/>
        <w:shd w:val="clear" w:color="auto" w:fill="auto"/>
        <w:spacing w:line="226" w:lineRule="exact"/>
        <w:ind w:left="2162" w:hanging="1120"/>
        <w:jc w:val="both"/>
        <w:rPr>
          <w:b w:val="0"/>
        </w:rPr>
      </w:pPr>
      <w:r w:rsidRPr="00F537B5">
        <w:rPr>
          <w:b w:val="0"/>
        </w:rPr>
        <w:t>услуг, услуг в целях повышения коммуникативного потенциала получателей социальных услуг, имеющих ограничения</w:t>
      </w:r>
    </w:p>
    <w:p w:rsidR="005F5BF9" w:rsidRPr="00F537B5" w:rsidRDefault="00F537B5" w:rsidP="00F537B5">
      <w:pPr>
        <w:pStyle w:val="80"/>
        <w:framePr w:w="11928" w:h="2308" w:hRule="exact" w:wrap="none" w:vAnchor="page" w:hAnchor="page" w:x="218" w:y="797"/>
        <w:shd w:val="clear" w:color="auto" w:fill="auto"/>
        <w:spacing w:line="226" w:lineRule="exact"/>
        <w:ind w:left="2162" w:hanging="1120"/>
        <w:jc w:val="both"/>
        <w:rPr>
          <w:b w:val="0"/>
        </w:rPr>
      </w:pPr>
      <w:r w:rsidRPr="00F537B5">
        <w:rPr>
          <w:b w:val="0"/>
        </w:rPr>
        <w:t>жизнедеятельности, в том числе детей-инвалидов, срочных социальных услуг.</w:t>
      </w:r>
    </w:p>
    <w:p w:rsidR="00F537B5" w:rsidRDefault="00F537B5" w:rsidP="00F537B5">
      <w:pPr>
        <w:pStyle w:val="80"/>
        <w:framePr w:w="11928" w:h="2308" w:hRule="exact" w:wrap="none" w:vAnchor="page" w:hAnchor="page" w:x="218" w:y="797"/>
        <w:shd w:val="clear" w:color="auto" w:fill="auto"/>
        <w:spacing w:line="226" w:lineRule="exact"/>
        <w:ind w:left="708" w:firstLine="708"/>
        <w:jc w:val="both"/>
        <w:rPr>
          <w:b w:val="0"/>
        </w:rPr>
      </w:pPr>
      <w:r w:rsidRPr="00F537B5">
        <w:rPr>
          <w:b w:val="0"/>
        </w:rPr>
        <w:t>Стандарт качества предоставления государственной услуги установлен постанов</w:t>
      </w:r>
      <w:r>
        <w:rPr>
          <w:b w:val="0"/>
        </w:rPr>
        <w:t>лением Администрации Смоленской</w:t>
      </w:r>
    </w:p>
    <w:p w:rsidR="005F5BF9" w:rsidRPr="00F537B5" w:rsidRDefault="00F537B5" w:rsidP="00F537B5">
      <w:pPr>
        <w:pStyle w:val="80"/>
        <w:framePr w:w="11928" w:h="2308" w:hRule="exact" w:wrap="none" w:vAnchor="page" w:hAnchor="page" w:x="218" w:y="797"/>
        <w:shd w:val="clear" w:color="auto" w:fill="auto"/>
        <w:spacing w:line="226" w:lineRule="exact"/>
        <w:ind w:left="1120" w:firstLine="296"/>
        <w:jc w:val="both"/>
        <w:rPr>
          <w:b w:val="0"/>
        </w:rPr>
      </w:pPr>
      <w:r w:rsidRPr="00F537B5">
        <w:rPr>
          <w:b w:val="0"/>
        </w:rPr>
        <w:t>области от 12.09.2014 г. № 645 «Об утверждении порядка предоставления социальных услуг в Смоленской области»</w:t>
      </w:r>
    </w:p>
    <w:p w:rsidR="005F5BF9" w:rsidRPr="00F537B5" w:rsidRDefault="00F537B5" w:rsidP="00F537B5">
      <w:pPr>
        <w:pStyle w:val="80"/>
        <w:framePr w:w="11928" w:h="2308" w:hRule="exact" w:wrap="none" w:vAnchor="page" w:hAnchor="page" w:x="218" w:y="797"/>
        <w:shd w:val="clear" w:color="auto" w:fill="auto"/>
        <w:spacing w:line="226" w:lineRule="exact"/>
        <w:ind w:left="1120" w:firstLine="296"/>
        <w:jc w:val="both"/>
        <w:rPr>
          <w:b w:val="0"/>
        </w:rPr>
      </w:pPr>
      <w:r w:rsidRPr="00F537B5">
        <w:rPr>
          <w:b w:val="0"/>
        </w:rPr>
        <w:t>Нормативные документы, утверждающие порядок взимания платы за социальные услуги, относящиеся к основным видам деятельности учреждения:</w:t>
      </w:r>
    </w:p>
    <w:p w:rsidR="005F5BF9" w:rsidRPr="00F537B5" w:rsidRDefault="00F537B5">
      <w:pPr>
        <w:pStyle w:val="80"/>
        <w:framePr w:w="11928" w:h="532" w:hRule="exact" w:wrap="none" w:vAnchor="page" w:hAnchor="page" w:x="218" w:y="3265"/>
        <w:shd w:val="clear" w:color="auto" w:fill="auto"/>
        <w:spacing w:line="235" w:lineRule="exact"/>
        <w:ind w:left="1120"/>
        <w:jc w:val="both"/>
        <w:rPr>
          <w:b w:val="0"/>
        </w:rPr>
      </w:pPr>
      <w:r w:rsidRPr="00F537B5">
        <w:rPr>
          <w:b w:val="0"/>
        </w:rPr>
        <w:t>- Постановление от 09.09.2014 № 637 « О размере платы за предоставление услуг и порядке ее взимание» (в ред. от 30.12.2014 г. №950)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shd w:val="clear" w:color="auto" w:fill="auto"/>
        <w:spacing w:after="184" w:line="235" w:lineRule="exact"/>
        <w:ind w:left="1120" w:firstLine="700"/>
        <w:jc w:val="both"/>
        <w:rPr>
          <w:b w:val="0"/>
        </w:rPr>
      </w:pPr>
      <w:r w:rsidRPr="00F537B5">
        <w:rPr>
          <w:b w:val="0"/>
        </w:rPr>
        <w:t>Кроме услуг, относящихся к основным видам деятельности учреждения, согласно Уставу вправе предоставлять услуги, относящиеся к иным видам деятельности: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0"/>
          <w:numId w:val="2"/>
        </w:numPr>
        <w:shd w:val="clear" w:color="auto" w:fill="auto"/>
        <w:tabs>
          <w:tab w:val="left" w:pos="1339"/>
        </w:tabs>
        <w:spacing w:after="204" w:line="230" w:lineRule="exact"/>
        <w:ind w:left="1120"/>
        <w:jc w:val="both"/>
        <w:rPr>
          <w:b w:val="0"/>
        </w:rPr>
      </w:pPr>
      <w:r w:rsidRPr="00F537B5">
        <w:rPr>
          <w:b w:val="0"/>
        </w:rPr>
        <w:t>оказание гражданам вне зависимости от их возраста, остро нуждающимся в социальной поддержке, помощи разового характера, направленной на поддержание их жизнедеятельности;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0"/>
          <w:numId w:val="2"/>
        </w:numPr>
        <w:shd w:val="clear" w:color="auto" w:fill="auto"/>
        <w:tabs>
          <w:tab w:val="left" w:pos="1339"/>
        </w:tabs>
        <w:spacing w:after="201" w:line="200" w:lineRule="exact"/>
        <w:ind w:left="1120"/>
        <w:jc w:val="both"/>
        <w:rPr>
          <w:b w:val="0"/>
        </w:rPr>
      </w:pPr>
      <w:r w:rsidRPr="00F537B5">
        <w:rPr>
          <w:b w:val="0"/>
        </w:rPr>
        <w:t>культурно - досуговая работа с гражданами пожилого возраста и инвалидами;</w:t>
      </w:r>
    </w:p>
    <w:p w:rsidR="005F5BF9" w:rsidRDefault="00F537B5">
      <w:pPr>
        <w:pStyle w:val="80"/>
        <w:framePr w:w="11928" w:h="11305" w:hRule="exact" w:wrap="none" w:vAnchor="page" w:hAnchor="page" w:x="218" w:y="4437"/>
        <w:shd w:val="clear" w:color="auto" w:fill="auto"/>
        <w:spacing w:after="419" w:line="200" w:lineRule="exact"/>
        <w:ind w:left="1120"/>
        <w:jc w:val="both"/>
      </w:pPr>
      <w:r w:rsidRPr="00F537B5">
        <w:rPr>
          <w:b w:val="0"/>
        </w:rPr>
        <w:t>-социальное такси</w:t>
      </w:r>
      <w:r>
        <w:t>.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shd w:val="clear" w:color="auto" w:fill="auto"/>
        <w:spacing w:after="224" w:line="200" w:lineRule="exact"/>
        <w:ind w:left="1120" w:firstLine="700"/>
        <w:jc w:val="both"/>
        <w:rPr>
          <w:b w:val="0"/>
        </w:rPr>
      </w:pPr>
      <w:r w:rsidRPr="00F537B5">
        <w:rPr>
          <w:b w:val="0"/>
        </w:rPr>
        <w:t>На платной основе учреждение осуществляет следующие виды приносящей доход деятельности: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0"/>
          <w:numId w:val="2"/>
        </w:numPr>
        <w:shd w:val="clear" w:color="auto" w:fill="auto"/>
        <w:tabs>
          <w:tab w:val="left" w:pos="1344"/>
        </w:tabs>
        <w:spacing w:after="176" w:line="226" w:lineRule="exact"/>
        <w:ind w:left="1120"/>
        <w:rPr>
          <w:b w:val="0"/>
        </w:rPr>
      </w:pPr>
      <w:r w:rsidRPr="00F537B5">
        <w:rPr>
          <w:b w:val="0"/>
        </w:rPr>
        <w:t>реализация материальных запасов (макулатуры и металлического лома цветных и черных металлов), полученных от ликвидации основных средств;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0"/>
          <w:numId w:val="2"/>
        </w:numPr>
        <w:shd w:val="clear" w:color="auto" w:fill="auto"/>
        <w:tabs>
          <w:tab w:val="left" w:pos="1339"/>
        </w:tabs>
        <w:spacing w:line="230" w:lineRule="exact"/>
        <w:ind w:left="1120" w:right="1200"/>
        <w:rPr>
          <w:b w:val="0"/>
        </w:rPr>
      </w:pPr>
      <w:r w:rsidRPr="00F537B5">
        <w:rPr>
          <w:b w:val="0"/>
        </w:rPr>
        <w:t>доставка воды, топка печей, содействие в обеспечении топливом ( для проживающих в жилых помещениях без центрального отопления и ( или ) водоснабжения);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0"/>
          <w:numId w:val="2"/>
        </w:numPr>
        <w:shd w:val="clear" w:color="auto" w:fill="auto"/>
        <w:tabs>
          <w:tab w:val="left" w:pos="1339"/>
        </w:tabs>
        <w:spacing w:line="456" w:lineRule="exact"/>
        <w:ind w:left="1120"/>
        <w:jc w:val="both"/>
        <w:rPr>
          <w:b w:val="0"/>
        </w:rPr>
      </w:pPr>
      <w:r w:rsidRPr="00F537B5">
        <w:rPr>
          <w:b w:val="0"/>
        </w:rPr>
        <w:t>проклейка рам бумагой, очистка от бумаги и замазки;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0"/>
          <w:numId w:val="2"/>
        </w:numPr>
        <w:shd w:val="clear" w:color="auto" w:fill="auto"/>
        <w:tabs>
          <w:tab w:val="left" w:pos="1339"/>
        </w:tabs>
        <w:spacing w:line="456" w:lineRule="exact"/>
        <w:ind w:left="1120"/>
        <w:jc w:val="both"/>
        <w:rPr>
          <w:b w:val="0"/>
        </w:rPr>
      </w:pPr>
      <w:r w:rsidRPr="00F537B5">
        <w:rPr>
          <w:b w:val="0"/>
        </w:rPr>
        <w:t>услуги по стирке изделий из различных материалов;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0"/>
          <w:numId w:val="2"/>
        </w:numPr>
        <w:shd w:val="clear" w:color="auto" w:fill="auto"/>
        <w:tabs>
          <w:tab w:val="left" w:pos="1339"/>
        </w:tabs>
        <w:spacing w:line="456" w:lineRule="exact"/>
        <w:ind w:left="1120"/>
        <w:jc w:val="both"/>
        <w:rPr>
          <w:b w:val="0"/>
        </w:rPr>
      </w:pPr>
      <w:r w:rsidRPr="00F537B5">
        <w:rPr>
          <w:b w:val="0"/>
        </w:rPr>
        <w:t>ремонт жилья и других построек;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0"/>
          <w:numId w:val="2"/>
        </w:numPr>
        <w:shd w:val="clear" w:color="auto" w:fill="auto"/>
        <w:tabs>
          <w:tab w:val="left" w:pos="1339"/>
        </w:tabs>
        <w:spacing w:line="456" w:lineRule="exact"/>
        <w:ind w:left="1120"/>
        <w:jc w:val="both"/>
        <w:rPr>
          <w:b w:val="0"/>
        </w:rPr>
      </w:pPr>
      <w:r w:rsidRPr="00F537B5">
        <w:rPr>
          <w:b w:val="0"/>
        </w:rPr>
        <w:t>благоустройство придомовых территорий;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0"/>
          <w:numId w:val="2"/>
        </w:numPr>
        <w:shd w:val="clear" w:color="auto" w:fill="auto"/>
        <w:tabs>
          <w:tab w:val="left" w:pos="1344"/>
        </w:tabs>
        <w:spacing w:line="456" w:lineRule="exact"/>
        <w:ind w:left="1120"/>
        <w:jc w:val="both"/>
        <w:rPr>
          <w:b w:val="0"/>
        </w:rPr>
      </w:pPr>
      <w:r w:rsidRPr="00F537B5">
        <w:rPr>
          <w:b w:val="0"/>
        </w:rPr>
        <w:t>услуги по вспашке огородов, распиловке дров;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shd w:val="clear" w:color="auto" w:fill="auto"/>
        <w:spacing w:line="456" w:lineRule="exact"/>
        <w:ind w:left="1120"/>
        <w:jc w:val="both"/>
        <w:rPr>
          <w:b w:val="0"/>
        </w:rPr>
      </w:pPr>
      <w:r w:rsidRPr="00F537B5">
        <w:rPr>
          <w:b w:val="0"/>
        </w:rPr>
        <w:t>-социальное сопровождение;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0"/>
          <w:numId w:val="2"/>
        </w:numPr>
        <w:shd w:val="clear" w:color="auto" w:fill="auto"/>
        <w:tabs>
          <w:tab w:val="left" w:pos="1344"/>
        </w:tabs>
        <w:spacing w:line="456" w:lineRule="exact"/>
        <w:ind w:left="1120"/>
        <w:jc w:val="both"/>
        <w:rPr>
          <w:b w:val="0"/>
        </w:rPr>
      </w:pPr>
      <w:r w:rsidRPr="00F537B5">
        <w:rPr>
          <w:b w:val="0"/>
        </w:rPr>
        <w:t>перевозка пассажиров легковым транспортом, деятельность такси;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0"/>
          <w:numId w:val="2"/>
        </w:numPr>
        <w:shd w:val="clear" w:color="auto" w:fill="auto"/>
        <w:tabs>
          <w:tab w:val="left" w:pos="1344"/>
        </w:tabs>
        <w:spacing w:line="456" w:lineRule="exact"/>
        <w:ind w:left="1120"/>
        <w:jc w:val="both"/>
        <w:rPr>
          <w:b w:val="0"/>
        </w:rPr>
      </w:pPr>
      <w:r w:rsidRPr="00F537B5">
        <w:rPr>
          <w:b w:val="0"/>
        </w:rPr>
        <w:t>иная приносящая доход деятельность.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2"/>
          <w:numId w:val="1"/>
        </w:numPr>
        <w:shd w:val="clear" w:color="auto" w:fill="auto"/>
        <w:tabs>
          <w:tab w:val="left" w:pos="1813"/>
        </w:tabs>
        <w:spacing w:line="456" w:lineRule="exact"/>
        <w:ind w:left="1220"/>
        <w:jc w:val="both"/>
        <w:rPr>
          <w:b w:val="0"/>
        </w:rPr>
      </w:pPr>
      <w:r w:rsidRPr="00F537B5">
        <w:rPr>
          <w:b w:val="0"/>
        </w:rPr>
        <w:t>Здания, сооружения и земельные участки, закрепленные за учреждением: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3"/>
          <w:numId w:val="1"/>
        </w:numPr>
        <w:shd w:val="clear" w:color="auto" w:fill="auto"/>
        <w:tabs>
          <w:tab w:val="left" w:pos="2505"/>
        </w:tabs>
        <w:spacing w:after="180" w:line="230" w:lineRule="exact"/>
        <w:ind w:left="1120" w:firstLine="700"/>
        <w:jc w:val="both"/>
        <w:rPr>
          <w:b w:val="0"/>
        </w:rPr>
      </w:pPr>
      <w:r w:rsidRPr="00F537B5">
        <w:rPr>
          <w:b w:val="0"/>
        </w:rPr>
        <w:t>Здания, занимаемые учреждением (наименование, площадь, дата ввода в эксплуатацию, сведения о государственной регистрации права Российской Федерации и права оперативного управления учреждения имуществом):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0"/>
          <w:numId w:val="2"/>
        </w:numPr>
        <w:shd w:val="clear" w:color="auto" w:fill="auto"/>
        <w:tabs>
          <w:tab w:val="left" w:pos="1344"/>
        </w:tabs>
        <w:spacing w:after="204" w:line="230" w:lineRule="exact"/>
        <w:ind w:left="1120"/>
        <w:jc w:val="both"/>
        <w:rPr>
          <w:b w:val="0"/>
        </w:rPr>
      </w:pPr>
      <w:r w:rsidRPr="00F537B5">
        <w:rPr>
          <w:b w:val="0"/>
        </w:rPr>
        <w:t>Здание конторы, общая площадь 66,34 кв.м., дата ввода в эксплуатацию 1974 г., свидетельство о государственной регистрации права 67-АБ № 738830 от 31 октября 2011 г. оперативное управление.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3"/>
          <w:numId w:val="1"/>
        </w:numPr>
        <w:shd w:val="clear" w:color="auto" w:fill="auto"/>
        <w:tabs>
          <w:tab w:val="left" w:pos="2477"/>
        </w:tabs>
        <w:spacing w:after="424" w:line="200" w:lineRule="exact"/>
        <w:ind w:left="1740"/>
        <w:jc w:val="both"/>
        <w:rPr>
          <w:b w:val="0"/>
        </w:rPr>
      </w:pPr>
      <w:r w:rsidRPr="00F537B5">
        <w:rPr>
          <w:b w:val="0"/>
        </w:rPr>
        <w:t>Сооружения (наименование, площадь, дата ввода в эксплуатацию): нет.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3"/>
          <w:numId w:val="1"/>
        </w:numPr>
        <w:shd w:val="clear" w:color="auto" w:fill="auto"/>
        <w:tabs>
          <w:tab w:val="left" w:pos="2482"/>
        </w:tabs>
        <w:spacing w:after="244" w:line="200" w:lineRule="exact"/>
        <w:ind w:left="1740"/>
        <w:jc w:val="both"/>
        <w:rPr>
          <w:b w:val="0"/>
        </w:rPr>
      </w:pPr>
      <w:r w:rsidRPr="00F537B5">
        <w:rPr>
          <w:b w:val="0"/>
        </w:rPr>
        <w:t>Земельные участки (площадь, кадастровый номер, назначение):</w:t>
      </w:r>
    </w:p>
    <w:p w:rsidR="005F5BF9" w:rsidRPr="00F537B5" w:rsidRDefault="00F537B5">
      <w:pPr>
        <w:pStyle w:val="80"/>
        <w:framePr w:w="11928" w:h="11305" w:hRule="exact" w:wrap="none" w:vAnchor="page" w:hAnchor="page" w:x="218" w:y="4437"/>
        <w:numPr>
          <w:ilvl w:val="0"/>
          <w:numId w:val="2"/>
        </w:numPr>
        <w:shd w:val="clear" w:color="auto" w:fill="auto"/>
        <w:tabs>
          <w:tab w:val="left" w:pos="1344"/>
        </w:tabs>
        <w:spacing w:line="200" w:lineRule="exact"/>
        <w:ind w:left="1120"/>
        <w:jc w:val="both"/>
        <w:rPr>
          <w:b w:val="0"/>
        </w:rPr>
      </w:pPr>
      <w:r w:rsidRPr="00F537B5">
        <w:rPr>
          <w:b w:val="0"/>
        </w:rPr>
        <w:t>Земельный участок общая площадь 166 кв.м., кадастровый номер: 67:16:015 02 26:0022, разрешенное использование:</w:t>
      </w:r>
    </w:p>
    <w:p w:rsidR="005F5BF9" w:rsidRPr="00F537B5" w:rsidRDefault="005F5BF9">
      <w:pPr>
        <w:pStyle w:val="30"/>
        <w:framePr w:wrap="none" w:vAnchor="page" w:hAnchor="page" w:x="8148" w:y="15891"/>
        <w:shd w:val="clear" w:color="auto" w:fill="auto"/>
        <w:spacing w:line="160" w:lineRule="exact"/>
        <w:rPr>
          <w:lang w:val="ru-RU"/>
        </w:rPr>
      </w:pPr>
    </w:p>
    <w:p w:rsidR="005F5BF9" w:rsidRDefault="005F5BF9">
      <w:pPr>
        <w:rPr>
          <w:sz w:val="2"/>
          <w:szCs w:val="2"/>
        </w:rPr>
        <w:sectPr w:rsidR="005F5BF9">
          <w:pgSz w:w="12552" w:h="1696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5BF9" w:rsidRPr="00F537B5" w:rsidRDefault="00F537B5">
      <w:pPr>
        <w:pStyle w:val="80"/>
        <w:framePr w:wrap="none" w:vAnchor="page" w:hAnchor="page" w:x="218" w:y="347"/>
        <w:shd w:val="clear" w:color="auto" w:fill="auto"/>
        <w:spacing w:line="200" w:lineRule="exact"/>
        <w:ind w:left="640" w:right="5803" w:firstLine="680"/>
        <w:jc w:val="both"/>
        <w:rPr>
          <w:b w:val="0"/>
        </w:rPr>
      </w:pPr>
      <w:r w:rsidRPr="00F537B5">
        <w:rPr>
          <w:b w:val="0"/>
        </w:rPr>
        <w:lastRenderedPageBreak/>
        <w:t>производственные цели (эксплуатация объекта недвижимости).</w:t>
      </w:r>
    </w:p>
    <w:p w:rsidR="005F5BF9" w:rsidRDefault="005F5BF9">
      <w:pPr>
        <w:pStyle w:val="251"/>
        <w:framePr w:wrap="none" w:vAnchor="page" w:hAnchor="page" w:x="11897" w:y="279"/>
        <w:shd w:val="clear" w:color="auto" w:fill="auto"/>
        <w:spacing w:line="260" w:lineRule="exact"/>
      </w:pPr>
    </w:p>
    <w:p w:rsidR="005F5BF9" w:rsidRPr="00F537B5" w:rsidRDefault="005F5BF9">
      <w:pPr>
        <w:pStyle w:val="242"/>
        <w:framePr w:w="11928" w:h="8584" w:hRule="exact" w:wrap="none" w:vAnchor="page" w:hAnchor="page" w:x="218" w:y="972"/>
        <w:shd w:val="clear" w:color="auto" w:fill="auto"/>
        <w:spacing w:before="0" w:after="168" w:line="280" w:lineRule="exact"/>
        <w:ind w:left="640"/>
      </w:pPr>
    </w:p>
    <w:p w:rsidR="005F5BF9" w:rsidRPr="00F537B5" w:rsidRDefault="00F537B5">
      <w:pPr>
        <w:pStyle w:val="80"/>
        <w:framePr w:w="11928" w:h="8584" w:hRule="exact" w:wrap="none" w:vAnchor="page" w:hAnchor="page" w:x="218" w:y="972"/>
        <w:shd w:val="clear" w:color="auto" w:fill="auto"/>
        <w:spacing w:after="167" w:line="200" w:lineRule="exact"/>
        <w:ind w:left="640" w:firstLine="680"/>
        <w:jc w:val="both"/>
        <w:rPr>
          <w:b w:val="0"/>
        </w:rPr>
      </w:pPr>
      <w:r w:rsidRPr="00F537B5">
        <w:rPr>
          <w:b w:val="0"/>
        </w:rPr>
        <w:t>3.1.4. Сведения об имуществе учреждения:</w:t>
      </w:r>
    </w:p>
    <w:p w:rsidR="005F5BF9" w:rsidRPr="00F537B5" w:rsidRDefault="00F537B5">
      <w:pPr>
        <w:pStyle w:val="80"/>
        <w:framePr w:w="11928" w:h="8584" w:hRule="exact" w:wrap="none" w:vAnchor="page" w:hAnchor="page" w:x="218" w:y="972"/>
        <w:numPr>
          <w:ilvl w:val="0"/>
          <w:numId w:val="2"/>
        </w:numPr>
        <w:shd w:val="clear" w:color="auto" w:fill="auto"/>
        <w:tabs>
          <w:tab w:val="left" w:pos="863"/>
        </w:tabs>
        <w:spacing w:after="240" w:line="221" w:lineRule="exact"/>
        <w:ind w:left="640" w:right="540"/>
        <w:jc w:val="both"/>
        <w:rPr>
          <w:b w:val="0"/>
        </w:rPr>
      </w:pPr>
      <w:r w:rsidRPr="00F537B5">
        <w:rPr>
          <w:b w:val="0"/>
        </w:rPr>
        <w:t>Имущество учреждения, переданное в аренду сторонним организациям (наименование, количество, балансовая стоимость): нет</w:t>
      </w:r>
    </w:p>
    <w:p w:rsidR="005F5BF9" w:rsidRPr="00F537B5" w:rsidRDefault="00F537B5">
      <w:pPr>
        <w:pStyle w:val="80"/>
        <w:framePr w:w="11928" w:h="8584" w:hRule="exact" w:wrap="none" w:vAnchor="page" w:hAnchor="page" w:x="218" w:y="972"/>
        <w:numPr>
          <w:ilvl w:val="0"/>
          <w:numId w:val="2"/>
        </w:numPr>
        <w:shd w:val="clear" w:color="auto" w:fill="auto"/>
        <w:tabs>
          <w:tab w:val="left" w:pos="863"/>
        </w:tabs>
        <w:spacing w:after="257" w:line="221" w:lineRule="exact"/>
        <w:ind w:left="640" w:right="540"/>
        <w:jc w:val="both"/>
        <w:rPr>
          <w:b w:val="0"/>
        </w:rPr>
      </w:pPr>
      <w:r w:rsidRPr="00F537B5">
        <w:rPr>
          <w:b w:val="0"/>
        </w:rPr>
        <w:t>Имущество, арендуемое учреждением или предоставленное по договору безвозмездного пользования (наименование, количество, балансовая стоимость): нет</w:t>
      </w:r>
    </w:p>
    <w:p w:rsidR="005F5BF9" w:rsidRPr="00F537B5" w:rsidRDefault="00F537B5">
      <w:pPr>
        <w:pStyle w:val="80"/>
        <w:framePr w:w="11928" w:h="8584" w:hRule="exact" w:wrap="none" w:vAnchor="page" w:hAnchor="page" w:x="218" w:y="972"/>
        <w:shd w:val="clear" w:color="auto" w:fill="auto"/>
        <w:spacing w:after="184" w:line="200" w:lineRule="exact"/>
        <w:ind w:left="640" w:firstLine="680"/>
        <w:jc w:val="both"/>
        <w:rPr>
          <w:b w:val="0"/>
        </w:rPr>
      </w:pPr>
      <w:r w:rsidRPr="00F537B5">
        <w:rPr>
          <w:b w:val="0"/>
        </w:rPr>
        <w:t>3.1.5. Сведения о работниках учреждения на 01.01.2017:</w:t>
      </w:r>
    </w:p>
    <w:p w:rsidR="005F5BF9" w:rsidRPr="00F537B5" w:rsidRDefault="00F537B5">
      <w:pPr>
        <w:pStyle w:val="80"/>
        <w:framePr w:w="11928" w:h="8584" w:hRule="exact" w:wrap="none" w:vAnchor="page" w:hAnchor="page" w:x="218" w:y="972"/>
        <w:numPr>
          <w:ilvl w:val="0"/>
          <w:numId w:val="2"/>
        </w:numPr>
        <w:shd w:val="clear" w:color="auto" w:fill="auto"/>
        <w:tabs>
          <w:tab w:val="left" w:pos="863"/>
        </w:tabs>
        <w:spacing w:after="4" w:line="200" w:lineRule="exact"/>
        <w:ind w:left="640"/>
        <w:jc w:val="both"/>
        <w:rPr>
          <w:b w:val="0"/>
        </w:rPr>
      </w:pPr>
      <w:r w:rsidRPr="00F537B5">
        <w:rPr>
          <w:b w:val="0"/>
        </w:rPr>
        <w:t>численность работников (по штатному расписанию) 78,415 шт.ед.</w:t>
      </w:r>
    </w:p>
    <w:p w:rsidR="005F5BF9" w:rsidRPr="00F537B5" w:rsidRDefault="00F537B5">
      <w:pPr>
        <w:pStyle w:val="80"/>
        <w:framePr w:w="11928" w:h="8584" w:hRule="exact" w:wrap="none" w:vAnchor="page" w:hAnchor="page" w:x="218" w:y="972"/>
        <w:numPr>
          <w:ilvl w:val="0"/>
          <w:numId w:val="2"/>
        </w:numPr>
        <w:shd w:val="clear" w:color="auto" w:fill="auto"/>
        <w:tabs>
          <w:tab w:val="left" w:pos="868"/>
        </w:tabs>
        <w:spacing w:after="179" w:line="200" w:lineRule="exact"/>
        <w:ind w:left="640"/>
        <w:jc w:val="both"/>
        <w:rPr>
          <w:b w:val="0"/>
        </w:rPr>
      </w:pPr>
      <w:r w:rsidRPr="00F537B5">
        <w:rPr>
          <w:b w:val="0"/>
        </w:rPr>
        <w:t>численность работников (физические лица) 76 чел.</w:t>
      </w:r>
    </w:p>
    <w:p w:rsidR="005F5BF9" w:rsidRPr="00F537B5" w:rsidRDefault="00F537B5">
      <w:pPr>
        <w:pStyle w:val="80"/>
        <w:framePr w:w="11928" w:h="8584" w:hRule="exact" w:wrap="none" w:vAnchor="page" w:hAnchor="page" w:x="218" w:y="972"/>
        <w:numPr>
          <w:ilvl w:val="0"/>
          <w:numId w:val="2"/>
        </w:numPr>
        <w:shd w:val="clear" w:color="auto" w:fill="auto"/>
        <w:tabs>
          <w:tab w:val="left" w:pos="868"/>
        </w:tabs>
        <w:spacing w:after="189" w:line="200" w:lineRule="exact"/>
        <w:ind w:left="640"/>
        <w:jc w:val="both"/>
        <w:rPr>
          <w:b w:val="0"/>
        </w:rPr>
      </w:pPr>
      <w:r w:rsidRPr="00F537B5">
        <w:rPr>
          <w:b w:val="0"/>
        </w:rPr>
        <w:t>количество занятых ставок 74,915 ед.</w:t>
      </w:r>
    </w:p>
    <w:p w:rsidR="005F5BF9" w:rsidRPr="00F537B5" w:rsidRDefault="00F537B5">
      <w:pPr>
        <w:pStyle w:val="80"/>
        <w:framePr w:w="11928" w:h="8584" w:hRule="exact" w:wrap="none" w:vAnchor="page" w:hAnchor="page" w:x="218" w:y="972"/>
        <w:numPr>
          <w:ilvl w:val="1"/>
          <w:numId w:val="1"/>
        </w:numPr>
        <w:shd w:val="clear" w:color="auto" w:fill="auto"/>
        <w:tabs>
          <w:tab w:val="left" w:pos="1769"/>
        </w:tabs>
        <w:spacing w:after="169" w:line="200" w:lineRule="exact"/>
        <w:ind w:left="640" w:firstLine="680"/>
        <w:jc w:val="both"/>
        <w:rPr>
          <w:b w:val="0"/>
        </w:rPr>
      </w:pPr>
      <w:r w:rsidRPr="00F537B5">
        <w:rPr>
          <w:b w:val="0"/>
        </w:rPr>
        <w:t>Задачи и перспективы развития, стоящие перед учреждением:</w:t>
      </w:r>
    </w:p>
    <w:p w:rsidR="005F5BF9" w:rsidRPr="00F537B5" w:rsidRDefault="00F537B5">
      <w:pPr>
        <w:pStyle w:val="80"/>
        <w:framePr w:w="11928" w:h="8584" w:hRule="exact" w:wrap="none" w:vAnchor="page" w:hAnchor="page" w:x="218" w:y="972"/>
        <w:shd w:val="clear" w:color="auto" w:fill="auto"/>
        <w:spacing w:line="226" w:lineRule="exact"/>
        <w:ind w:left="640" w:right="540"/>
        <w:jc w:val="both"/>
        <w:rPr>
          <w:b w:val="0"/>
        </w:rPr>
      </w:pPr>
      <w:r w:rsidRPr="00F537B5">
        <w:rPr>
          <w:b w:val="0"/>
        </w:rPr>
        <w:t>3.2.1. В 2017 году учреждение будет предоставлять государственные услуги должного качества согласно государственному заданию:</w:t>
      </w:r>
    </w:p>
    <w:p w:rsidR="005F5BF9" w:rsidRPr="00F537B5" w:rsidRDefault="00F537B5">
      <w:pPr>
        <w:pStyle w:val="80"/>
        <w:framePr w:w="11928" w:h="8584" w:hRule="exact" w:wrap="none" w:vAnchor="page" w:hAnchor="page" w:x="218" w:y="972"/>
        <w:shd w:val="clear" w:color="auto" w:fill="auto"/>
        <w:spacing w:after="261" w:line="226" w:lineRule="exact"/>
        <w:ind w:left="640" w:right="540"/>
        <w:jc w:val="both"/>
        <w:rPr>
          <w:b w:val="0"/>
        </w:rPr>
      </w:pPr>
      <w:r w:rsidRPr="00F537B5">
        <w:rPr>
          <w:b w:val="0"/>
        </w:rPr>
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</w:p>
    <w:p w:rsidR="005F5BF9" w:rsidRPr="00F537B5" w:rsidRDefault="00F537B5">
      <w:pPr>
        <w:pStyle w:val="80"/>
        <w:framePr w:w="11928" w:h="8584" w:hRule="exact" w:wrap="none" w:vAnchor="page" w:hAnchor="page" w:x="218" w:y="972"/>
        <w:numPr>
          <w:ilvl w:val="0"/>
          <w:numId w:val="3"/>
        </w:numPr>
        <w:shd w:val="clear" w:color="auto" w:fill="auto"/>
        <w:tabs>
          <w:tab w:val="left" w:pos="1918"/>
        </w:tabs>
        <w:spacing w:after="167" w:line="200" w:lineRule="exact"/>
        <w:ind w:left="640" w:firstLine="680"/>
        <w:jc w:val="both"/>
        <w:rPr>
          <w:b w:val="0"/>
        </w:rPr>
      </w:pPr>
      <w:r w:rsidRPr="00F537B5">
        <w:rPr>
          <w:b w:val="0"/>
        </w:rPr>
        <w:t>Изменение количественных и качественных характеристик материально-технического оснащения:</w:t>
      </w:r>
    </w:p>
    <w:p w:rsidR="005F5BF9" w:rsidRPr="00F537B5" w:rsidRDefault="00F537B5">
      <w:pPr>
        <w:pStyle w:val="80"/>
        <w:framePr w:w="11928" w:h="8584" w:hRule="exact" w:wrap="none" w:vAnchor="page" w:hAnchor="page" w:x="218" w:y="972"/>
        <w:numPr>
          <w:ilvl w:val="0"/>
          <w:numId w:val="2"/>
        </w:numPr>
        <w:shd w:val="clear" w:color="auto" w:fill="auto"/>
        <w:tabs>
          <w:tab w:val="left" w:pos="1564"/>
        </w:tabs>
        <w:spacing w:after="60" w:line="221" w:lineRule="exact"/>
        <w:ind w:left="640" w:right="540" w:firstLine="680"/>
        <w:jc w:val="both"/>
        <w:rPr>
          <w:b w:val="0"/>
        </w:rPr>
      </w:pPr>
      <w:r w:rsidRPr="00F537B5">
        <w:rPr>
          <w:b w:val="0"/>
        </w:rPr>
        <w:t>улучшение технического состояния объектов недвижимости, закрепленных за учреждением в отчетном году не предусматривается.</w:t>
      </w:r>
    </w:p>
    <w:p w:rsidR="005F5BF9" w:rsidRPr="00F537B5" w:rsidRDefault="00F537B5">
      <w:pPr>
        <w:pStyle w:val="80"/>
        <w:framePr w:w="11928" w:h="8584" w:hRule="exact" w:wrap="none" w:vAnchor="page" w:hAnchor="page" w:x="218" w:y="972"/>
        <w:numPr>
          <w:ilvl w:val="0"/>
          <w:numId w:val="2"/>
        </w:numPr>
        <w:shd w:val="clear" w:color="auto" w:fill="auto"/>
        <w:tabs>
          <w:tab w:val="left" w:pos="1511"/>
        </w:tabs>
        <w:spacing w:after="56" w:line="221" w:lineRule="exact"/>
        <w:ind w:left="640" w:right="540" w:firstLine="680"/>
        <w:jc w:val="both"/>
        <w:rPr>
          <w:b w:val="0"/>
        </w:rPr>
      </w:pPr>
      <w:r w:rsidRPr="00F537B5">
        <w:rPr>
          <w:b w:val="0"/>
        </w:rPr>
        <w:t>планируемые приобретения оборудования, источники финансирования: в отчетном году не планируется приобретение оборудования.</w:t>
      </w:r>
    </w:p>
    <w:p w:rsidR="005F5BF9" w:rsidRPr="00F537B5" w:rsidRDefault="00F537B5">
      <w:pPr>
        <w:pStyle w:val="80"/>
        <w:framePr w:w="11928" w:h="8584" w:hRule="exact" w:wrap="none" w:vAnchor="page" w:hAnchor="page" w:x="218" w:y="972"/>
        <w:numPr>
          <w:ilvl w:val="0"/>
          <w:numId w:val="3"/>
        </w:numPr>
        <w:shd w:val="clear" w:color="auto" w:fill="auto"/>
        <w:tabs>
          <w:tab w:val="left" w:pos="1918"/>
        </w:tabs>
        <w:spacing w:line="226" w:lineRule="exact"/>
        <w:ind w:left="640" w:firstLine="680"/>
        <w:jc w:val="both"/>
        <w:rPr>
          <w:b w:val="0"/>
        </w:rPr>
      </w:pPr>
      <w:r w:rsidRPr="00F537B5">
        <w:rPr>
          <w:b w:val="0"/>
        </w:rPr>
        <w:t>Предоставление платных услуг, не относящихся к основным видам деятельности учреждения:</w:t>
      </w:r>
    </w:p>
    <w:p w:rsidR="005F5BF9" w:rsidRPr="00F537B5" w:rsidRDefault="00F537B5">
      <w:pPr>
        <w:pStyle w:val="80"/>
        <w:framePr w:w="11928" w:h="8584" w:hRule="exact" w:wrap="none" w:vAnchor="page" w:hAnchor="page" w:x="218" w:y="972"/>
        <w:shd w:val="clear" w:color="auto" w:fill="auto"/>
        <w:spacing w:line="226" w:lineRule="exact"/>
        <w:ind w:left="640" w:right="540"/>
        <w:jc w:val="both"/>
        <w:rPr>
          <w:b w:val="0"/>
        </w:rPr>
      </w:pPr>
      <w:r w:rsidRPr="00F537B5">
        <w:rPr>
          <w:b w:val="0"/>
        </w:rPr>
        <w:t>оказание услуги по обкосу травы, вспашка приусадебного участка мотоблоком, расчистка снега, укладка дров в поленницу, глажение белья, пункт проката средств реабилитации инвалидов, социальное такси: Ожидаемые доходы за год: 120000,00 рублей.</w:t>
      </w:r>
    </w:p>
    <w:p w:rsidR="005F5BF9" w:rsidRPr="00F537B5" w:rsidRDefault="00F537B5" w:rsidP="00F537B5">
      <w:pPr>
        <w:pStyle w:val="80"/>
        <w:framePr w:w="11941" w:h="2416" w:hRule="exact" w:wrap="none" w:vAnchor="page" w:hAnchor="page" w:x="106" w:y="9646"/>
        <w:numPr>
          <w:ilvl w:val="0"/>
          <w:numId w:val="3"/>
        </w:numPr>
        <w:shd w:val="clear" w:color="auto" w:fill="auto"/>
        <w:tabs>
          <w:tab w:val="left" w:pos="1943"/>
        </w:tabs>
        <w:spacing w:after="244" w:line="226" w:lineRule="exact"/>
        <w:ind w:left="640" w:right="540" w:firstLine="680"/>
        <w:jc w:val="both"/>
        <w:rPr>
          <w:b w:val="0"/>
        </w:rPr>
      </w:pPr>
      <w:r w:rsidRPr="00F537B5">
        <w:rPr>
          <w:b w:val="0"/>
        </w:rPr>
        <w:t>Проведение целенаправленной работы по привлечению дополнительных источников материального и денежного обеспечения: привлечение дополнительных источников финансирования в качестве спонсорской помощи от частных лиц и учреждений.</w:t>
      </w:r>
    </w:p>
    <w:p w:rsidR="005F5BF9" w:rsidRPr="00F537B5" w:rsidRDefault="00F537B5" w:rsidP="00F537B5">
      <w:pPr>
        <w:pStyle w:val="80"/>
        <w:framePr w:w="11941" w:h="2416" w:hRule="exact" w:wrap="none" w:vAnchor="page" w:hAnchor="page" w:x="106" w:y="9646"/>
        <w:numPr>
          <w:ilvl w:val="0"/>
          <w:numId w:val="3"/>
        </w:numPr>
        <w:shd w:val="clear" w:color="auto" w:fill="auto"/>
        <w:tabs>
          <w:tab w:val="left" w:pos="1943"/>
        </w:tabs>
        <w:spacing w:after="233" w:line="221" w:lineRule="exact"/>
        <w:ind w:left="640" w:right="540" w:firstLine="680"/>
        <w:jc w:val="both"/>
        <w:rPr>
          <w:b w:val="0"/>
        </w:rPr>
      </w:pPr>
      <w:r w:rsidRPr="00F537B5">
        <w:rPr>
          <w:b w:val="0"/>
        </w:rPr>
        <w:t>Осуществление мероприятий по нейтрализации финансовых рисков и снижению их отрицательных последствий: страхование имущества.</w:t>
      </w:r>
    </w:p>
    <w:p w:rsidR="005F5BF9" w:rsidRPr="00F537B5" w:rsidRDefault="00F537B5" w:rsidP="00F537B5">
      <w:pPr>
        <w:pStyle w:val="80"/>
        <w:framePr w:w="11941" w:h="2416" w:hRule="exact" w:wrap="none" w:vAnchor="page" w:hAnchor="page" w:x="106" w:y="9646"/>
        <w:numPr>
          <w:ilvl w:val="0"/>
          <w:numId w:val="3"/>
        </w:numPr>
        <w:shd w:val="clear" w:color="auto" w:fill="auto"/>
        <w:tabs>
          <w:tab w:val="left" w:pos="1943"/>
        </w:tabs>
        <w:spacing w:line="230" w:lineRule="exact"/>
        <w:ind w:left="640" w:right="540" w:firstLine="680"/>
        <w:jc w:val="both"/>
        <w:rPr>
          <w:b w:val="0"/>
        </w:rPr>
      </w:pPr>
      <w:r w:rsidRPr="00F537B5">
        <w:rPr>
          <w:b w:val="0"/>
        </w:rPr>
        <w:t>Проведение мониторинга удовлетворенности граждан услугами, относящимися к основным видам деятельности, и спроса на дополнительные услуги: ежегодное проведение мониторинга согласно государственному заданию.</w:t>
      </w:r>
    </w:p>
    <w:p w:rsidR="005F5BF9" w:rsidRPr="00F537B5" w:rsidRDefault="005F5BF9">
      <w:pPr>
        <w:pStyle w:val="30"/>
        <w:framePr w:wrap="none" w:vAnchor="page" w:hAnchor="page" w:x="8268" w:y="15882"/>
        <w:shd w:val="clear" w:color="auto" w:fill="auto"/>
        <w:spacing w:line="160" w:lineRule="exact"/>
        <w:rPr>
          <w:b w:val="0"/>
          <w:lang w:val="ru-RU"/>
        </w:rPr>
      </w:pPr>
    </w:p>
    <w:p w:rsidR="005F5BF9" w:rsidRPr="00F537B5" w:rsidRDefault="005F5BF9">
      <w:pPr>
        <w:rPr>
          <w:sz w:val="2"/>
          <w:szCs w:val="2"/>
        </w:rPr>
        <w:sectPr w:rsidR="005F5BF9" w:rsidRPr="00F537B5">
          <w:pgSz w:w="12552" w:h="1696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5BF9" w:rsidRDefault="005F5BF9">
      <w:pPr>
        <w:pStyle w:val="320"/>
        <w:framePr w:w="192" w:h="367" w:hRule="exact" w:wrap="none" w:vAnchor="page" w:hAnchor="page" w:x="11809" w:y="165"/>
        <w:shd w:val="clear" w:color="auto" w:fill="auto"/>
        <w:spacing w:line="240" w:lineRule="exact"/>
      </w:pPr>
    </w:p>
    <w:p w:rsidR="005F5BF9" w:rsidRDefault="005F5BF9">
      <w:pPr>
        <w:pStyle w:val="25"/>
        <w:framePr w:w="192" w:h="367" w:hRule="exact" w:wrap="none" w:vAnchor="page" w:hAnchor="page" w:x="11809" w:y="165"/>
        <w:shd w:val="clear" w:color="auto" w:fill="auto"/>
        <w:spacing w:line="200" w:lineRule="exact"/>
        <w:jc w:val="left"/>
      </w:pPr>
    </w:p>
    <w:p w:rsidR="005F5BF9" w:rsidRDefault="00F537B5">
      <w:pPr>
        <w:pStyle w:val="33"/>
        <w:framePr w:wrap="none" w:vAnchor="page" w:hAnchor="page" w:x="10091" w:y="1158"/>
        <w:shd w:val="clear" w:color="auto" w:fill="auto"/>
        <w:spacing w:line="260" w:lineRule="exact"/>
      </w:pPr>
      <w:bookmarkStart w:id="2" w:name="bookmark3"/>
      <w:r>
        <w:t>Таблица 1</w:t>
      </w:r>
      <w:bookmarkEnd w:id="2"/>
    </w:p>
    <w:p w:rsidR="005F5BF9" w:rsidRDefault="00F537B5">
      <w:pPr>
        <w:pStyle w:val="40"/>
        <w:framePr w:w="7142" w:h="868" w:hRule="exact" w:wrap="none" w:vAnchor="page" w:hAnchor="page" w:x="2655" w:y="2072"/>
        <w:shd w:val="clear" w:color="auto" w:fill="auto"/>
        <w:spacing w:before="0" w:line="269" w:lineRule="exact"/>
        <w:jc w:val="left"/>
      </w:pPr>
      <w:bookmarkStart w:id="3" w:name="bookmark4"/>
      <w:r>
        <w:t>Показатели финансового состояния учреждения (подразделения)</w:t>
      </w:r>
      <w:bookmarkEnd w:id="3"/>
    </w:p>
    <w:p w:rsidR="005F5BF9" w:rsidRDefault="00F537B5">
      <w:pPr>
        <w:pStyle w:val="35"/>
        <w:framePr w:w="7142" w:h="868" w:hRule="exact" w:wrap="none" w:vAnchor="page" w:hAnchor="page" w:x="2655" w:y="2072"/>
        <w:shd w:val="clear" w:color="auto" w:fill="auto"/>
        <w:spacing w:before="0" w:line="269" w:lineRule="exact"/>
      </w:pPr>
      <w:r>
        <w:t>на 1 января 2017 г.</w:t>
      </w:r>
    </w:p>
    <w:p w:rsidR="005F5BF9" w:rsidRDefault="00F537B5">
      <w:pPr>
        <w:pStyle w:val="35"/>
        <w:framePr w:w="7142" w:h="868" w:hRule="exact" w:wrap="none" w:vAnchor="page" w:hAnchor="page" w:x="2655" w:y="2072"/>
        <w:shd w:val="clear" w:color="auto" w:fill="auto"/>
        <w:spacing w:before="0" w:line="269" w:lineRule="exact"/>
      </w:pPr>
      <w:r>
        <w:t>(последнюю отчетную дату)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6062"/>
        <w:gridCol w:w="3600"/>
      </w:tblGrid>
      <w:tr w:rsidR="005F5BF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 xml:space="preserve">N </w:t>
            </w:r>
            <w:r>
              <w:rPr>
                <w:rStyle w:val="211pt"/>
              </w:rPr>
              <w:t>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40" w:lineRule="exact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40" w:lineRule="exact"/>
            </w:pPr>
            <w:r>
              <w:rPr>
                <w:rStyle w:val="212pt"/>
              </w:rPr>
              <w:t>Сумма, руб.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I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26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Нефинансовые активы, всего: (1.2+1.4+1.5+1.6+1.7)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585 117,64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 w:rsidP="00F537B5">
            <w:pPr>
              <w:framePr w:w="10330" w:h="10526" w:wrap="none" w:vAnchor="page" w:hAnchor="page" w:x="1156" w:y="3181"/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 том числе: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 w:rsidP="00F537B5">
            <w:pPr>
              <w:framePr w:w="10330" w:h="10526" w:wrap="none" w:vAnchor="page" w:hAnchor="page" w:x="1156" w:y="3181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1.1.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Балансовая стоимость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65 664,00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1.2.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Остаточная стоимость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0,00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1.3.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Балансовая стоимость особо ценного 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1 440 812,64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1.4.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Остаточная стоимость особо ценного 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111 119,93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1.5.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Остаточная стоимость иного 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83 559,75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1.6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Балансовая стоимость непроизведенных активов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50 407,56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1.7.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Стоимость материальных запасов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340 030,40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40" w:lineRule="exact"/>
              <w:jc w:val="left"/>
            </w:pPr>
            <w:r>
              <w:rPr>
                <w:rStyle w:val="211pt"/>
              </w:rPr>
              <w:t xml:space="preserve">Финансовые </w:t>
            </w:r>
            <w:r>
              <w:rPr>
                <w:rStyle w:val="212pt"/>
              </w:rPr>
              <w:t>активы, всего: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-55 461,26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 w:rsidP="00F537B5">
            <w:pPr>
              <w:framePr w:w="10330" w:h="10526" w:wrap="none" w:vAnchor="page" w:hAnchor="page" w:x="1156" w:y="3181"/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из них: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 w:rsidP="00F537B5">
            <w:pPr>
              <w:framePr w:w="10330" w:h="10526" w:wrap="none" w:vAnchor="page" w:hAnchor="page" w:x="1156" w:y="3181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1pt"/>
              </w:rPr>
              <w:t>2.1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Денежные средства учреждения, всего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0,00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 w:rsidP="00F537B5">
            <w:pPr>
              <w:framePr w:w="10330" w:h="10526" w:wrap="none" w:vAnchor="page" w:hAnchor="page" w:x="1156" w:y="3181"/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в том числе:</w:t>
            </w:r>
          </w:p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before="120" w:line="220" w:lineRule="exact"/>
              <w:jc w:val="left"/>
            </w:pPr>
            <w:r>
              <w:rPr>
                <w:rStyle w:val="26"/>
              </w:rPr>
              <w:t xml:space="preserve">денежные </w:t>
            </w:r>
            <w:r>
              <w:rPr>
                <w:rStyle w:val="211pt"/>
              </w:rPr>
              <w:t>средства учреждения на счетах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0,00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</w:rPr>
              <w:t>2.2.</w:t>
            </w:r>
          </w:p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before="120" w:line="200" w:lineRule="exact"/>
              <w:ind w:left="540"/>
              <w:jc w:val="left"/>
            </w:pPr>
            <w:r>
              <w:rPr>
                <w:rStyle w:val="2Arial"/>
              </w:rP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Дебиторская задолженность по доходам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0,00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2.3.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Дебиторская задолженность по расходам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55 658,40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40" w:lineRule="exact"/>
              <w:jc w:val="left"/>
            </w:pPr>
            <w:r>
              <w:rPr>
                <w:rStyle w:val="211pt"/>
              </w:rPr>
              <w:t xml:space="preserve">Обязательства, </w:t>
            </w:r>
            <w:r>
              <w:rPr>
                <w:rStyle w:val="212pt"/>
              </w:rPr>
              <w:t>всего: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37 972,99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00" w:lineRule="exact"/>
              <w:ind w:left="740"/>
              <w:jc w:val="left"/>
            </w:pPr>
            <w:r>
              <w:rPr>
                <w:rStyle w:val="26"/>
              </w:rPr>
              <w:t>из них: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 w:rsidP="00F537B5">
            <w:pPr>
              <w:framePr w:w="10330" w:h="10526" w:wrap="none" w:vAnchor="page" w:hAnchor="page" w:x="1156" w:y="3181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1pt"/>
              </w:rPr>
              <w:t>3.1.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Кредиторская задолженность: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37 972,99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 w:rsidP="00F537B5">
            <w:pPr>
              <w:framePr w:w="10330" w:h="10526" w:wrap="none" w:vAnchor="page" w:hAnchor="page" w:x="1156" w:y="3181"/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в том числе:</w:t>
            </w:r>
          </w:p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before="60" w:line="220" w:lineRule="exact"/>
              <w:jc w:val="left"/>
            </w:pPr>
            <w:r>
              <w:rPr>
                <w:rStyle w:val="26"/>
              </w:rPr>
              <w:t xml:space="preserve">просроченная </w:t>
            </w:r>
            <w:r>
              <w:rPr>
                <w:rStyle w:val="211pt"/>
              </w:rPr>
              <w:t>кредиторская задолженность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 w:rsidP="00F537B5">
            <w:pPr>
              <w:pStyle w:val="25"/>
              <w:framePr w:w="10330" w:h="10526" w:wrap="none" w:vAnchor="page" w:hAnchor="page" w:x="1156" w:y="318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0,00</w:t>
            </w:r>
          </w:p>
        </w:tc>
      </w:tr>
    </w:tbl>
    <w:p w:rsidR="005F5BF9" w:rsidRDefault="005F5BF9">
      <w:pPr>
        <w:pStyle w:val="42"/>
        <w:framePr w:wrap="none" w:vAnchor="page" w:hAnchor="page" w:x="8267" w:y="15850"/>
        <w:shd w:val="clear" w:color="auto" w:fill="auto"/>
        <w:spacing w:line="200" w:lineRule="exact"/>
      </w:pPr>
    </w:p>
    <w:p w:rsidR="005F5BF9" w:rsidRDefault="005F5BF9">
      <w:pPr>
        <w:rPr>
          <w:sz w:val="2"/>
          <w:szCs w:val="2"/>
        </w:rPr>
        <w:sectPr w:rsidR="005F5BF9">
          <w:pgSz w:w="12552" w:h="1696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5BF9" w:rsidRDefault="00F537B5">
      <w:pPr>
        <w:pStyle w:val="50"/>
        <w:framePr w:w="8746" w:h="257" w:hRule="exact" w:wrap="none" w:vAnchor="page" w:hAnchor="page" w:x="1346" w:y="28"/>
        <w:shd w:val="clear" w:color="auto" w:fill="auto"/>
        <w:spacing w:line="180" w:lineRule="exact"/>
      </w:pPr>
      <w:r>
        <w:lastRenderedPageBreak/>
        <w:t>Таблица 2</w:t>
      </w:r>
    </w:p>
    <w:p w:rsidR="005F5BF9" w:rsidRDefault="00F537B5">
      <w:pPr>
        <w:pStyle w:val="37"/>
        <w:framePr w:w="8746" w:h="203" w:hRule="exact" w:wrap="none" w:vAnchor="page" w:hAnchor="page" w:x="1346" w:y="435"/>
        <w:shd w:val="clear" w:color="auto" w:fill="auto"/>
        <w:spacing w:line="170" w:lineRule="exact"/>
        <w:ind w:left="2080"/>
      </w:pPr>
      <w:r>
        <w:t>Показатели по поступлениям учреждения.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41"/>
        <w:gridCol w:w="1834"/>
        <w:gridCol w:w="1867"/>
        <w:gridCol w:w="2021"/>
      </w:tblGrid>
      <w:tr w:rsidR="005F5BF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941" w:type="dxa"/>
            <w:tcBorders>
              <w:top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</w:pPr>
            <w:r>
              <w:rPr>
                <w:rStyle w:val="28pt"/>
              </w:rPr>
              <w:t>Всего, руб.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</w:pPr>
            <w:r>
              <w:rPr>
                <w:rStyle w:val="28pt"/>
              </w:rPr>
              <w:t>В том числе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</w:pPr>
            <w:r>
              <w:rPr>
                <w:rStyle w:val="28pt"/>
              </w:rPr>
              <w:t>Наименование показателя</w:t>
            </w:r>
          </w:p>
          <w:p w:rsidR="005F5BF9" w:rsidRDefault="005F5BF9">
            <w:pPr>
              <w:pStyle w:val="25"/>
              <w:framePr w:w="9662" w:h="15562" w:wrap="none" w:vAnchor="page" w:hAnchor="page" w:x="463" w:y="719"/>
              <w:shd w:val="clear" w:color="auto" w:fill="auto"/>
              <w:spacing w:line="200" w:lineRule="exact"/>
              <w:jc w:val="left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5F5BF9">
            <w:pPr>
              <w:framePr w:w="9662" w:h="15562" w:wrap="none" w:vAnchor="page" w:hAnchor="page" w:x="463" w:y="719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02" w:lineRule="exact"/>
            </w:pPr>
            <w:r>
              <w:rPr>
                <w:rStyle w:val="28pt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21" w:lineRule="exact"/>
            </w:pPr>
            <w:r>
              <w:rPr>
                <w:rStyle w:val="28pt"/>
              </w:rPr>
              <w:t>по счетам, открытым в кредитных организациях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Доходы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23 581 904.55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23 581 904.55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0.00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26" w:lineRule="exact"/>
              <w:jc w:val="left"/>
            </w:pPr>
            <w:r>
              <w:rPr>
                <w:rStyle w:val="28pt"/>
              </w:rPr>
              <w:t>планируемый остаток средств на начало планируемого года</w:t>
            </w:r>
            <w:r>
              <w:rPr>
                <w:rStyle w:val="28pt"/>
                <w:vertAlign w:val="subscript"/>
              </w:rPr>
              <w:t>?</w:t>
            </w:r>
            <w:r>
              <w:rPr>
                <w:rStyle w:val="28pt"/>
              </w:rPr>
              <w:t xml:space="preserve"> 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0.00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0.00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 xml:space="preserve">субсидия на выполнение </w:t>
            </w:r>
            <w:r>
              <w:rPr>
                <w:rStyle w:val="28pt"/>
              </w:rPr>
              <w:t>государственного задания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субсидии на </w:t>
            </w:r>
            <w:r>
              <w:rPr>
                <w:rStyle w:val="28pt"/>
              </w:rPr>
              <w:t>иные цели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 xml:space="preserve">средства, поступающие от платы за предоставление социальных услуг при </w:t>
            </w:r>
            <w:r>
              <w:rPr>
                <w:rStyle w:val="28pt"/>
              </w:rPr>
              <w:t xml:space="preserve">стационарном обслуживании </w:t>
            </w:r>
            <w:r>
              <w:rPr>
                <w:rStyle w:val="29pt"/>
              </w:rPr>
              <w:t>граждан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 xml:space="preserve">средства, поступающие от платы за предоставление социальных услуг при обслуживании граждан </w:t>
            </w:r>
            <w:r>
              <w:rPr>
                <w:rStyle w:val="28pt"/>
              </w:rPr>
              <w:t>на дому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 xml:space="preserve">средства, полученные от </w:t>
            </w:r>
            <w:r>
              <w:rPr>
                <w:rStyle w:val="28pt"/>
              </w:rPr>
              <w:t xml:space="preserve">реализации </w:t>
            </w:r>
            <w:r>
              <w:rPr>
                <w:rStyle w:val="29pt"/>
              </w:rPr>
              <w:t>коммунальных услуг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 xml:space="preserve">средства, полученные от </w:t>
            </w:r>
            <w:r>
              <w:rPr>
                <w:rStyle w:val="28pt"/>
              </w:rPr>
              <w:t xml:space="preserve">возмещения </w:t>
            </w:r>
            <w:r>
              <w:rPr>
                <w:rStyle w:val="29pt"/>
              </w:rPr>
              <w:t>коммунальных расходов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доходы структурных подразделений (деятельность подсобного хозяйства)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средства, полученные от сдачи в аренду имущества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средства, полученные от реализации материальных запасов (макулатуры и металлического лома цветных и черных металлов), полученных от ликвидации основных средств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средства, полученные от оказания платных услуг (работ) иной приносящей доход деятельности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средства, полученные от Пенсионного Фонда РФ, Фонда социального страхования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безвозмездные поступления (добровольные пожертвования, целевые взносы от юридических и физических лиц и т.п.)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средства полученные от обеспечения контрактов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Поступления, 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23 581 904.55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23 581 904.55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0.00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 xml:space="preserve">субсидия на выполнение </w:t>
            </w:r>
            <w:r>
              <w:rPr>
                <w:rStyle w:val="28pt"/>
              </w:rPr>
              <w:t>государственного задания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20 602 895.00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20 602 895.00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0.00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субсидии на иные цели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1 364 743.06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1 364 743.06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0.00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Субсидия на коммунальные услуги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Субсидия на уплату налога на имущество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3 561.00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3 561.00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Субсидия на уплату земельного налога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567.06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567.06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Субсидия на уплату транспортного налога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5 200.00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5 200.00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ОГП «Защита населения и территорий от чрезвычайных ситуаций, обеспечение пожарной безопасности и безопасности людей на водных объектах в Смоленской области» на 2014 - 2020 годы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19 200.00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19 200.00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Мероприятие "Оборудование зданий и сооружений для беспрепятственного доступа к ним инвалидов " подпрограмма "Доступная среда" ОГП «Социальная поддержка граждан, проживающих на территории Смоленской области» на 2014 - 2020 годы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98 000.00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98 000.00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Приобретение специализированного автомобильного транспорта, оснащенного подъемными устройствами для инвалидов- колясочников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1 238 215.00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1 238 215.00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Прочие (расшифровать)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ind w:left="160"/>
              <w:jc w:val="left"/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Прочие (расшифровать)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62" w:h="15562" w:wrap="none" w:vAnchor="page" w:hAnchor="page" w:x="463" w:y="719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62" w:h="15562" w:wrap="none" w:vAnchor="page" w:hAnchor="page" w:x="463" w:y="719"/>
              <w:rPr>
                <w:sz w:val="10"/>
                <w:szCs w:val="10"/>
              </w:rPr>
            </w:pPr>
          </w:p>
        </w:tc>
      </w:tr>
    </w:tbl>
    <w:p w:rsidR="005F5BF9" w:rsidRDefault="005F5BF9">
      <w:pPr>
        <w:rPr>
          <w:sz w:val="2"/>
          <w:szCs w:val="2"/>
        </w:rPr>
        <w:sectPr w:rsidR="005F5BF9">
          <w:pgSz w:w="12552" w:h="16961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9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91"/>
        <w:gridCol w:w="1860"/>
        <w:gridCol w:w="1888"/>
        <w:gridCol w:w="2054"/>
      </w:tblGrid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9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F9" w:rsidRDefault="00F537B5" w:rsidP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lastRenderedPageBreak/>
              <w:t>Прочие (расшифровать)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58" w:h="7234" w:wrap="none" w:vAnchor="page" w:hAnchor="page" w:x="631" w:y="470"/>
              <w:rPr>
                <w:sz w:val="10"/>
                <w:szCs w:val="10"/>
              </w:rPr>
            </w:pP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991" w:type="dxa"/>
            <w:tcBorders>
              <w:top w:val="single" w:sz="4" w:space="0" w:color="auto"/>
            </w:tcBorders>
            <w:shd w:val="clear" w:color="auto" w:fill="FFFFFF"/>
          </w:tcPr>
          <w:p w:rsidR="005F5BF9" w:rsidRDefault="003A6696" w:rsidP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с</w:t>
            </w:r>
            <w:r w:rsidR="00F537B5">
              <w:rPr>
                <w:rStyle w:val="29pt"/>
              </w:rPr>
              <w:t xml:space="preserve">редства, поступающие ступающие от платы заявление социальных услуг при </w:t>
            </w:r>
            <w:r w:rsidR="00F537B5">
              <w:rPr>
                <w:rStyle w:val="28pt"/>
              </w:rPr>
              <w:t xml:space="preserve">стационарном обслуживании </w:t>
            </w:r>
            <w:r w:rsidR="00F537B5">
              <w:rPr>
                <w:rStyle w:val="29pt"/>
              </w:rPr>
              <w:t>граждан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58" w:h="7234" w:wrap="none" w:vAnchor="page" w:hAnchor="page" w:x="631" w:y="470"/>
              <w:rPr>
                <w:sz w:val="10"/>
                <w:szCs w:val="10"/>
              </w:rPr>
            </w:pP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9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F9" w:rsidRDefault="003A6696" w:rsidP="003A6696">
            <w:pPr>
              <w:pStyle w:val="25"/>
              <w:framePr w:w="9658" w:h="7234" w:wrap="none" w:vAnchor="page" w:hAnchor="page" w:x="631" w:y="470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средст</w:t>
            </w:r>
            <w:r w:rsidR="00F537B5">
              <w:rPr>
                <w:rStyle w:val="29pt"/>
              </w:rPr>
              <w:t>ва, поступающие от платы за дос</w:t>
            </w:r>
            <w:r>
              <w:rPr>
                <w:rStyle w:val="29pt"/>
              </w:rPr>
              <w:t>тавление социальных услуг при обс</w:t>
            </w:r>
            <w:r w:rsidR="00F537B5">
              <w:rPr>
                <w:rStyle w:val="29pt"/>
              </w:rPr>
              <w:t xml:space="preserve">луживании граждан </w:t>
            </w:r>
            <w:r w:rsidR="00F537B5">
              <w:rPr>
                <w:rStyle w:val="28pt"/>
              </w:rPr>
              <w:t>на дому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1 192 677.07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1 192 677.07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58" w:h="7234" w:wrap="none" w:vAnchor="page" w:hAnchor="page" w:x="631" w:y="470"/>
              <w:rPr>
                <w:sz w:val="10"/>
                <w:szCs w:val="10"/>
              </w:rPr>
            </w:pP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3A6696">
            <w:pPr>
              <w:pStyle w:val="25"/>
              <w:framePr w:w="9658" w:h="7234" w:wrap="none" w:vAnchor="page" w:hAnchor="page" w:x="631" w:y="470"/>
              <w:shd w:val="clear" w:color="auto" w:fill="auto"/>
              <w:spacing w:line="221" w:lineRule="exact"/>
              <w:jc w:val="left"/>
            </w:pPr>
            <w:r>
              <w:rPr>
                <w:rStyle w:val="29pt"/>
              </w:rPr>
              <w:t>с</w:t>
            </w:r>
            <w:r w:rsidR="00F537B5">
              <w:rPr>
                <w:rStyle w:val="29pt"/>
              </w:rPr>
              <w:t xml:space="preserve">редства, полученные от </w:t>
            </w:r>
            <w:r w:rsidR="00F537B5">
              <w:rPr>
                <w:rStyle w:val="28pt"/>
              </w:rPr>
              <w:t xml:space="preserve">реализации </w:t>
            </w:r>
            <w:r w:rsidR="00F537B5">
              <w:rPr>
                <w:rStyle w:val="29pt"/>
              </w:rPr>
              <w:t>ком</w:t>
            </w:r>
            <w:r>
              <w:rPr>
                <w:rStyle w:val="29pt"/>
              </w:rPr>
              <w:t>м</w:t>
            </w:r>
            <w:r w:rsidR="00F537B5">
              <w:rPr>
                <w:rStyle w:val="29pt"/>
              </w:rPr>
              <w:t>унальных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58" w:h="7234" w:wrap="none" w:vAnchor="page" w:hAnchor="page" w:x="631" w:y="470"/>
              <w:rPr>
                <w:sz w:val="10"/>
                <w:szCs w:val="10"/>
              </w:rPr>
            </w:pP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221" w:lineRule="exact"/>
              <w:jc w:val="left"/>
            </w:pPr>
            <w:r>
              <w:rPr>
                <w:rStyle w:val="29pt"/>
              </w:rPr>
              <w:t xml:space="preserve">средства, полученные от </w:t>
            </w:r>
            <w:r>
              <w:rPr>
                <w:rStyle w:val="28pt"/>
              </w:rPr>
              <w:t xml:space="preserve">возмещения </w:t>
            </w:r>
            <w:r>
              <w:rPr>
                <w:rStyle w:val="29pt"/>
              </w:rPr>
              <w:t>ком</w:t>
            </w:r>
            <w:r w:rsidR="003A6696">
              <w:rPr>
                <w:rStyle w:val="29pt"/>
              </w:rPr>
              <w:t>м</w:t>
            </w:r>
            <w:r>
              <w:rPr>
                <w:rStyle w:val="29pt"/>
              </w:rPr>
              <w:t>унальных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58" w:h="7234" w:wrap="none" w:vAnchor="page" w:hAnchor="page" w:x="631" w:y="470"/>
              <w:rPr>
                <w:sz w:val="10"/>
                <w:szCs w:val="10"/>
              </w:rPr>
            </w:pP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 xml:space="preserve">доходы структурных подразделений </w:t>
            </w:r>
            <w:r>
              <w:rPr>
                <w:rStyle w:val="28pt"/>
              </w:rPr>
              <w:t>(деятельность подсобного хозяйства)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58" w:h="7234" w:wrap="none" w:vAnchor="page" w:hAnchor="page" w:x="631" w:y="470"/>
              <w:rPr>
                <w:sz w:val="10"/>
                <w:szCs w:val="10"/>
              </w:rPr>
            </w:pP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 xml:space="preserve">средства, полученные от сдачи в </w:t>
            </w:r>
            <w:r>
              <w:rPr>
                <w:rStyle w:val="28pt"/>
              </w:rPr>
              <w:t xml:space="preserve">аренду </w:t>
            </w:r>
            <w:r>
              <w:rPr>
                <w:rStyle w:val="29pt"/>
              </w:rPr>
              <w:t>имущества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58" w:h="7234" w:wrap="none" w:vAnchor="page" w:hAnchor="page" w:x="631" w:y="470"/>
              <w:rPr>
                <w:sz w:val="10"/>
                <w:szCs w:val="10"/>
              </w:rPr>
            </w:pP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 xml:space="preserve">средства, полученные от </w:t>
            </w:r>
            <w:r>
              <w:rPr>
                <w:rStyle w:val="28pt"/>
              </w:rPr>
              <w:t xml:space="preserve">реализации материальных запасов </w:t>
            </w:r>
            <w:r>
              <w:rPr>
                <w:rStyle w:val="29pt"/>
              </w:rPr>
              <w:t>(макулатуры и металлического лома цветных и черных металлов), полученных от ликвидации основных средств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10 000.00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10 000.00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58" w:h="7234" w:wrap="none" w:vAnchor="page" w:hAnchor="page" w:x="631" w:y="470"/>
              <w:rPr>
                <w:sz w:val="10"/>
                <w:szCs w:val="10"/>
              </w:rPr>
            </w:pP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средства, полученные от оказания платных услуг (работ) иной приносящей доход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349 678.67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349 678.67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58" w:h="7234" w:wrap="none" w:vAnchor="page" w:hAnchor="page" w:x="631" w:y="470"/>
              <w:rPr>
                <w:sz w:val="10"/>
                <w:szCs w:val="10"/>
              </w:rPr>
            </w:pP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 xml:space="preserve">средства, полученные от </w:t>
            </w:r>
            <w:r>
              <w:rPr>
                <w:rStyle w:val="28pt"/>
              </w:rPr>
              <w:t xml:space="preserve">Пенсионного Фонда РФ, </w:t>
            </w:r>
            <w:r>
              <w:rPr>
                <w:rStyle w:val="29pt"/>
              </w:rPr>
              <w:t xml:space="preserve">Фонда социального страхования </w:t>
            </w:r>
            <w:r>
              <w:rPr>
                <w:rStyle w:val="26"/>
              </w:rPr>
              <w:t>РФ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58" w:h="7234" w:wrap="none" w:vAnchor="page" w:hAnchor="page" w:x="631" w:y="470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58" w:h="7234" w:wrap="none" w:vAnchor="page" w:hAnchor="page" w:x="631" w:y="470"/>
              <w:rPr>
                <w:sz w:val="10"/>
                <w:szCs w:val="10"/>
              </w:rPr>
            </w:pP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безвозмездные поступления (добровольные пожертвования, целевые взносы от юридических и физических лиц и т.п.)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58" w:h="7234" w:wrap="none" w:vAnchor="page" w:hAnchor="page" w:x="631" w:y="470"/>
              <w:rPr>
                <w:sz w:val="10"/>
                <w:szCs w:val="10"/>
              </w:rPr>
            </w:pP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средства полученные от обеспечения контрактов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61 910.75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61 910.75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58" w:h="7234" w:wrap="none" w:vAnchor="page" w:hAnchor="page" w:x="631" w:y="470"/>
              <w:rPr>
                <w:sz w:val="10"/>
                <w:szCs w:val="10"/>
              </w:rPr>
            </w:pP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конкурсная экономия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7234" w:wrap="none" w:vAnchor="page" w:hAnchor="page" w:x="631" w:y="470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58" w:h="7234" w:wrap="none" w:vAnchor="page" w:hAnchor="page" w:x="631" w:y="470"/>
              <w:rPr>
                <w:sz w:val="10"/>
                <w:szCs w:val="10"/>
              </w:rPr>
            </w:pPr>
          </w:p>
        </w:tc>
      </w:tr>
    </w:tbl>
    <w:p w:rsidR="005F5BF9" w:rsidRDefault="005F5BF9">
      <w:pPr>
        <w:pStyle w:val="25"/>
        <w:framePr w:wrap="none" w:vAnchor="page" w:hAnchor="page" w:x="463" w:y="16063"/>
        <w:shd w:val="clear" w:color="auto" w:fill="auto"/>
        <w:spacing w:line="200" w:lineRule="exact"/>
        <w:ind w:left="7740"/>
        <w:jc w:val="left"/>
      </w:pPr>
    </w:p>
    <w:p w:rsidR="005F5BF9" w:rsidRDefault="005F5BF9">
      <w:pPr>
        <w:rPr>
          <w:sz w:val="2"/>
          <w:szCs w:val="2"/>
        </w:rPr>
        <w:sectPr w:rsidR="005F5BF9">
          <w:pgSz w:w="12552" w:h="1696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5BF9" w:rsidRDefault="00F537B5">
      <w:pPr>
        <w:pStyle w:val="a5"/>
        <w:framePr w:wrap="none" w:vAnchor="page" w:hAnchor="page" w:x="7572" w:y="807"/>
        <w:shd w:val="clear" w:color="auto" w:fill="auto"/>
        <w:spacing w:line="160" w:lineRule="exact"/>
      </w:pPr>
      <w:r>
        <w:lastRenderedPageBreak/>
        <w:t>Показатели по выплатам (расходам) учреждения.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19"/>
        <w:gridCol w:w="922"/>
        <w:gridCol w:w="994"/>
        <w:gridCol w:w="1003"/>
        <w:gridCol w:w="845"/>
        <w:gridCol w:w="1128"/>
        <w:gridCol w:w="1027"/>
        <w:gridCol w:w="984"/>
        <w:gridCol w:w="979"/>
        <w:gridCol w:w="974"/>
        <w:gridCol w:w="1181"/>
        <w:gridCol w:w="816"/>
        <w:gridCol w:w="922"/>
        <w:gridCol w:w="754"/>
        <w:gridCol w:w="998"/>
        <w:gridCol w:w="1018"/>
      </w:tblGrid>
      <w:tr w:rsidR="005F5BF9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Наименование показателя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"/>
              </w:rPr>
              <w:t>Код по бюджетной классификации операций сектора государственно го управления/ региональной классификации</w:t>
            </w:r>
          </w:p>
        </w:tc>
        <w:tc>
          <w:tcPr>
            <w:tcW w:w="13623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В том числе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5F5BF9">
            <w:pPr>
              <w:framePr w:w="16464" w:h="10387" w:wrap="none" w:vAnchor="page" w:hAnchor="page" w:x="204" w:y="1136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5F5BF9">
            <w:pPr>
              <w:framePr w:w="16464" w:h="10387" w:wrap="none" w:vAnchor="page" w:hAnchor="page" w:x="204" w:y="113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Всего,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"/>
              </w:rPr>
              <w:t>Субсиди</w:t>
            </w:r>
            <w:r w:rsidR="003A6696">
              <w:rPr>
                <w:rStyle w:val="26pt"/>
              </w:rPr>
              <w:t>я на выполнение государственног</w:t>
            </w:r>
            <w:r>
              <w:rPr>
                <w:rStyle w:val="26pt"/>
              </w:rPr>
              <w:t>о задания из средств областного бюджета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"/>
              </w:rPr>
              <w:t>Субсидии на иные цели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"/>
              </w:rPr>
              <w:t xml:space="preserve">Средства, полученные от платы за предоставление социальных услуг при </w:t>
            </w:r>
            <w:r>
              <w:rPr>
                <w:rStyle w:val="26pt0"/>
              </w:rPr>
              <w:t xml:space="preserve">стационарном обслуживании </w:t>
            </w:r>
            <w:r>
              <w:rPr>
                <w:rStyle w:val="26pt"/>
              </w:rPr>
              <w:t>граждан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"/>
              </w:rPr>
              <w:t>Средства, полученные от платы за предоставление социальных услуг при</w:t>
            </w:r>
          </w:p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"/>
              </w:rPr>
              <w:t xml:space="preserve">обслуживании граждан </w:t>
            </w:r>
            <w:r>
              <w:rPr>
                <w:rStyle w:val="26pt0"/>
              </w:rPr>
              <w:t>на дому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"/>
              </w:rPr>
              <w:t xml:space="preserve">Средства, полученные от </w:t>
            </w:r>
            <w:r>
              <w:rPr>
                <w:rStyle w:val="26pt0"/>
              </w:rPr>
              <w:t xml:space="preserve">реализации </w:t>
            </w:r>
            <w:r>
              <w:rPr>
                <w:rStyle w:val="26pt"/>
              </w:rPr>
              <w:t>коммунальных услуг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"/>
              </w:rPr>
              <w:t xml:space="preserve">Средства, полученные от </w:t>
            </w:r>
            <w:r>
              <w:rPr>
                <w:rStyle w:val="26pt0"/>
              </w:rPr>
              <w:t xml:space="preserve">возмещения </w:t>
            </w:r>
            <w:r>
              <w:rPr>
                <w:rStyle w:val="26pt"/>
              </w:rPr>
              <w:t>ком</w:t>
            </w:r>
            <w:r w:rsidR="003A6696">
              <w:rPr>
                <w:rStyle w:val="26pt"/>
              </w:rPr>
              <w:t>м</w:t>
            </w:r>
            <w:r>
              <w:rPr>
                <w:rStyle w:val="26pt"/>
              </w:rPr>
              <w:t>унальных расходов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"/>
              </w:rPr>
              <w:t xml:space="preserve">Средства, полученные от структурных подразделений </w:t>
            </w:r>
            <w:r>
              <w:rPr>
                <w:rStyle w:val="26pt0"/>
              </w:rPr>
              <w:t>(деятельность подсобного хозяйства)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"/>
              </w:rPr>
              <w:t>Средства, полученные от оказания платных услуг(работ) иной приносящей доход деятельности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"/>
              </w:rPr>
              <w:t>средства</w:t>
            </w:r>
          </w:p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полученные</w:t>
            </w:r>
          </w:p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"/>
              </w:rPr>
              <w:t>от</w:t>
            </w:r>
          </w:p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обеспечения</w:t>
            </w:r>
          </w:p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контрактов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3A6696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"/>
              </w:rPr>
              <w:t>Средства, полученные</w:t>
            </w:r>
            <w:r w:rsidR="00F537B5">
              <w:rPr>
                <w:rStyle w:val="26pt"/>
              </w:rPr>
              <w:t xml:space="preserve"> от реализации материальных запасов, в том числе лома и макулатуры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Средства,</w:t>
            </w:r>
          </w:p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  <w:jc w:val="right"/>
            </w:pPr>
            <w:r>
              <w:rPr>
                <w:rStyle w:val="26pt"/>
              </w:rPr>
              <w:t>полученные</w:t>
            </w:r>
          </w:p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0"/>
              </w:rPr>
              <w:t>от</w:t>
            </w:r>
          </w:p>
          <w:p w:rsidR="005F5BF9" w:rsidRDefault="003A6696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"/>
              </w:rPr>
              <w:t>Пенсионног</w:t>
            </w:r>
            <w:r w:rsidR="00F537B5">
              <w:rPr>
                <w:rStyle w:val="26pt"/>
              </w:rPr>
              <w:t>о Фонда РФ, Фонда социального страхования 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</w:pPr>
            <w:r>
              <w:rPr>
                <w:rStyle w:val="26pt"/>
              </w:rPr>
              <w:t xml:space="preserve">Безвозмездные поступления </w:t>
            </w:r>
            <w:r>
              <w:rPr>
                <w:rStyle w:val="26pt1"/>
              </w:rPr>
              <w:t>(добровольные пожертвования, целевые взносы</w:t>
            </w:r>
            <w:r w:rsidR="003A6696">
              <w:rPr>
                <w:rStyle w:val="26pt1"/>
              </w:rPr>
              <w:t xml:space="preserve"> от юридических и физических лиц</w:t>
            </w:r>
            <w:r>
              <w:rPr>
                <w:rStyle w:val="26pt1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63" w:lineRule="exact"/>
            </w:pPr>
            <w:r>
              <w:rPr>
                <w:rStyle w:val="26pt"/>
              </w:rPr>
              <w:t>Средства, полученные от обеспечения контрактов</w:t>
            </w:r>
            <w:r>
              <w:rPr>
                <w:rStyle w:val="26pt0"/>
              </w:rPr>
              <w:t>(код дохода 140)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Выплаты (расходы), всего: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23 581 904,55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20 602 895,00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1 364 743,06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1 192 677,07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349 678,67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61 910,75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10 000,00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в том числе: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  <w:jc w:val="left"/>
            </w:pPr>
            <w:r>
              <w:rPr>
                <w:rStyle w:val="26pt0"/>
              </w:rPr>
              <w:t>Оплата труда и начисления на выплаты по оплате труда, всего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0"/>
              </w:rP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20 537 371,05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19613 13131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758 036,76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166 202,98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из них: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15 797 203,35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15 084 033,82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608 472,40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104 697,13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Заработная плата педагогических работников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211/21006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Заработная плата врачей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211/21007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Заработная плата среднего медицинского персонала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211/21008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Заработная плата младшего медицинского персонала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211/21009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Заработная плата социальных работников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211/21011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12 276 649,20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12 033 124,80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243 524,40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Заработная плата руководителей и их замест</w:t>
            </w:r>
            <w:r w:rsidR="003A6696">
              <w:rPr>
                <w:rStyle w:val="26pt"/>
              </w:rPr>
              <w:t>ителей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211/21012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1 189 200,00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955 800,00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233 400,00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00" w:lineRule="exact"/>
              <w:jc w:val="left"/>
            </w:pPr>
            <w:r>
              <w:rPr>
                <w:rStyle w:val="2ArialNarrow5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Заработная плата прочих работников учреждения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211/21013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2 331 354,15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2 095 109,02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131 548,00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104 697.13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570,97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570,97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4 740 167,70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4 529 097,49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149 564,36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61 505.85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Начисления на выплаты по оплате труда педагогических работников*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213/21006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Начисления на выплаты по оплате труда врачей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213/21007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Начисления на выплаты по оплате труда среднего медицинского персонала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213/21008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Начисления на выплаты по оплате труда младшего медицинского персонала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213/21009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Начисления на выплаты по оплате труда социальных работников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213/21011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3 603 363,73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3 530 306,41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73 057,32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Начисления на выплаты по оплате труда руководителей и их заместиьтелей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213/21012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352 779,74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286 740,00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66 039,74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Начисления на выплаты по оплате труда прочих работников учреждения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213/21013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784 024,23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712 051.08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10 467,30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61 505,85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Оплата работ, услуг, всего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0"/>
              </w:rPr>
              <w:t>220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931 386,51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733 138,42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19 200,00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118 619,81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50 428,28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10 000,00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из них: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#ЗНАЧ!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93 682,88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70 335,88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3 347.00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67 678,61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67 678,61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70 000,00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70 000,00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Арендная плата за пользование имуществом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</w:pPr>
            <w:r>
              <w:rPr>
                <w:rStyle w:val="26pt"/>
              </w:rPr>
              <w:t>224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6464" w:h="10387" w:wrap="none" w:vAnchor="page" w:hAnchor="page" w:x="204" w:y="113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6464" w:h="10387" w:wrap="none" w:vAnchor="page" w:hAnchor="page" w:x="204" w:y="1136"/>
              <w:rPr>
                <w:sz w:val="10"/>
                <w:szCs w:val="10"/>
              </w:rPr>
            </w:pPr>
          </w:p>
        </w:tc>
      </w:tr>
    </w:tbl>
    <w:p w:rsidR="005F5BF9" w:rsidRDefault="005F5BF9">
      <w:pPr>
        <w:rPr>
          <w:sz w:val="2"/>
          <w:szCs w:val="2"/>
        </w:rPr>
        <w:sectPr w:rsidR="005F5BF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5BF9" w:rsidRDefault="005F5BF9">
      <w:pPr>
        <w:framePr w:wrap="none" w:vAnchor="page" w:hAnchor="page" w:x="3225" w:y="6688"/>
      </w:pPr>
    </w:p>
    <w:p w:rsidR="005F5BF9" w:rsidRDefault="005F5BF9">
      <w:pPr>
        <w:rPr>
          <w:sz w:val="2"/>
          <w:szCs w:val="2"/>
        </w:rPr>
        <w:sectPr w:rsidR="005F5BF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5F5BF9">
        <w:pict>
          <v:shape id="_x0000_s1028" type="#_x0000_t75" style="position:absolute;margin-left:.4pt;margin-top:35.15pt;width:830.9pt;height:323.35pt;z-index:-251658751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</w:p>
    <w:p w:rsidR="005F5BF9" w:rsidRDefault="00F537B5">
      <w:pPr>
        <w:pStyle w:val="80"/>
        <w:framePr w:w="14842" w:h="744" w:hRule="exact" w:wrap="none" w:vAnchor="page" w:hAnchor="page" w:x="1224" w:y="907"/>
        <w:shd w:val="clear" w:color="auto" w:fill="auto"/>
        <w:spacing w:line="226" w:lineRule="exact"/>
        <w:ind w:left="5213" w:right="5506"/>
        <w:jc w:val="center"/>
      </w:pPr>
      <w:r>
        <w:lastRenderedPageBreak/>
        <w:t>Показатели выплат по расходам</w:t>
      </w:r>
      <w:r>
        <w:br/>
        <w:t>на закупку товаров, работ, услуг учреждения</w:t>
      </w:r>
      <w:r>
        <w:br/>
        <w:t>на 31 декабря 2017 г.</w:t>
      </w:r>
    </w:p>
    <w:p w:rsidR="005F5BF9" w:rsidRDefault="00F537B5">
      <w:pPr>
        <w:pStyle w:val="60"/>
        <w:framePr w:wrap="none" w:vAnchor="page" w:hAnchor="page" w:x="14621" w:y="737"/>
        <w:shd w:val="clear" w:color="auto" w:fill="auto"/>
        <w:spacing w:line="180" w:lineRule="exact"/>
      </w:pPr>
      <w:r>
        <w:t>Табл1к</w:t>
      </w:r>
    </w:p>
    <w:tbl>
      <w:tblPr>
        <w:tblOverlap w:val="never"/>
        <w:tblW w:w="150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7"/>
        <w:gridCol w:w="750"/>
        <w:gridCol w:w="863"/>
        <w:gridCol w:w="1316"/>
        <w:gridCol w:w="1306"/>
        <w:gridCol w:w="1330"/>
        <w:gridCol w:w="1316"/>
        <w:gridCol w:w="1311"/>
        <w:gridCol w:w="1316"/>
        <w:gridCol w:w="1306"/>
        <w:gridCol w:w="1291"/>
        <w:gridCol w:w="1316"/>
      </w:tblGrid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after="60" w:line="200" w:lineRule="exact"/>
              <w:ind w:left="160"/>
              <w:jc w:val="left"/>
            </w:pPr>
            <w:r>
              <w:rPr>
                <w:rStyle w:val="26"/>
              </w:rPr>
              <w:t>Наименование</w:t>
            </w:r>
          </w:p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before="60" w:line="200" w:lineRule="exact"/>
            </w:pPr>
            <w:r>
              <w:rPr>
                <w:rStyle w:val="26"/>
              </w:rPr>
              <w:t>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26" w:lineRule="exact"/>
              <w:ind w:left="220"/>
              <w:jc w:val="left"/>
            </w:pPr>
            <w:r>
              <w:rPr>
                <w:rStyle w:val="26"/>
              </w:rPr>
              <w:t>Код</w:t>
            </w:r>
          </w:p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6"/>
              </w:rPr>
              <w:t>строк</w:t>
            </w:r>
          </w:p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26" w:lineRule="exact"/>
            </w:pPr>
            <w:r>
              <w:rPr>
                <w:rStyle w:val="26"/>
              </w:rPr>
              <w:t>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26" w:lineRule="exact"/>
            </w:pPr>
            <w:r>
              <w:rPr>
                <w:rStyle w:val="26"/>
              </w:rPr>
              <w:t>Год</w:t>
            </w:r>
          </w:p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26" w:lineRule="exact"/>
              <w:jc w:val="left"/>
            </w:pPr>
            <w:r>
              <w:rPr>
                <w:rStyle w:val="26"/>
              </w:rPr>
              <w:t>начала</w:t>
            </w:r>
          </w:p>
          <w:p w:rsidR="005F5BF9" w:rsidRDefault="00F537B5" w:rsidP="003A6696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26" w:lineRule="exact"/>
              <w:jc w:val="left"/>
            </w:pPr>
            <w:r>
              <w:rPr>
                <w:rStyle w:val="26"/>
              </w:rPr>
              <w:t>закупки</w:t>
            </w:r>
          </w:p>
        </w:tc>
        <w:tc>
          <w:tcPr>
            <w:tcW w:w="11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6"/>
              </w:rPr>
              <w:t>Сумма выплат по расходам на закупку товаров, работ и услуг, руб. (с точностью до двух знаков после запятой - 1 492 500,00</w:t>
            </w: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16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</w:pPr>
          </w:p>
        </w:tc>
        <w:tc>
          <w:tcPr>
            <w:tcW w:w="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</w:pPr>
          </w:p>
        </w:tc>
        <w:tc>
          <w:tcPr>
            <w:tcW w:w="3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всего на закупки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в том числе:</w:t>
            </w: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1621"/>
        </w:trPr>
        <w:tc>
          <w:tcPr>
            <w:tcW w:w="16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</w:pPr>
          </w:p>
        </w:tc>
        <w:tc>
          <w:tcPr>
            <w:tcW w:w="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</w:pPr>
          </w:p>
        </w:tc>
        <w:tc>
          <w:tcPr>
            <w:tcW w:w="39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</w:pP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</w:pPr>
            <w:r>
              <w:rPr>
                <w:rStyle w:val="26"/>
              </w:rPr>
              <w:t xml:space="preserve">в соответствии с Федеральным законом от 5 апреля 2013 г. </w:t>
            </w:r>
            <w:r>
              <w:rPr>
                <w:rStyle w:val="26"/>
                <w:lang w:val="en-US" w:eastAsia="en-US" w:bidi="en-US"/>
              </w:rPr>
              <w:t>N</w:t>
            </w:r>
            <w:r w:rsidRPr="00F537B5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>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</w:pPr>
            <w:r>
              <w:rPr>
                <w:rStyle w:val="26"/>
              </w:rPr>
              <w:t xml:space="preserve">в соответствии с Федеральным законом от 18 июля 2011 г. </w:t>
            </w:r>
            <w:r>
              <w:rPr>
                <w:rStyle w:val="26"/>
                <w:lang w:val="en-US" w:eastAsia="en-US" w:bidi="en-US"/>
              </w:rPr>
              <w:t>N</w:t>
            </w:r>
            <w:r w:rsidRPr="00F537B5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>223-ФЗ "О закупках товаров, работ, услуг отдельными видами юридических лиц"</w:t>
            </w: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16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</w:pPr>
          </w:p>
        </w:tc>
        <w:tc>
          <w:tcPr>
            <w:tcW w:w="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</w:pPr>
            <w:r>
              <w:rPr>
                <w:rStyle w:val="26"/>
              </w:rPr>
              <w:t>на 2017г. очередной финансовый</w:t>
            </w:r>
          </w:p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</w:pPr>
            <w:r>
              <w:rPr>
                <w:rStyle w:val="26"/>
              </w:rPr>
              <w:t>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26" w:lineRule="exact"/>
              <w:ind w:right="220"/>
              <w:jc w:val="right"/>
            </w:pPr>
            <w:r>
              <w:rPr>
                <w:rStyle w:val="26"/>
              </w:rPr>
              <w:t>на 2018 г. 1-ый год планового периода*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26" w:lineRule="exact"/>
            </w:pPr>
            <w:r>
              <w:rPr>
                <w:rStyle w:val="26"/>
              </w:rPr>
              <w:t>на 2019г. 2-ой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</w:pPr>
            <w:r>
              <w:rPr>
                <w:rStyle w:val="26"/>
              </w:rPr>
              <w:t>на 2017г. очередной финансовый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</w:pPr>
            <w:r>
              <w:rPr>
                <w:rStyle w:val="26"/>
              </w:rPr>
              <w:t>на 2018 г. 1-ый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</w:pPr>
            <w:r>
              <w:rPr>
                <w:rStyle w:val="26"/>
              </w:rPr>
              <w:t>на 2019 г. 2-ой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</w:pPr>
            <w:r>
              <w:rPr>
                <w:rStyle w:val="26"/>
              </w:rPr>
              <w:t>на 2017г. очередной финансовый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tabs>
                <w:tab w:val="left" w:leader="underscore" w:pos="648"/>
              </w:tabs>
              <w:spacing w:line="226" w:lineRule="exact"/>
              <w:jc w:val="both"/>
            </w:pPr>
            <w:r>
              <w:rPr>
                <w:rStyle w:val="26"/>
              </w:rPr>
              <w:t>на 20</w:t>
            </w:r>
            <w:r>
              <w:rPr>
                <w:rStyle w:val="26"/>
              </w:rPr>
              <w:tab/>
              <w:t>г.</w:t>
            </w:r>
          </w:p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26" w:lineRule="exact"/>
              <w:jc w:val="both"/>
            </w:pPr>
            <w:r>
              <w:rPr>
                <w:rStyle w:val="26"/>
              </w:rPr>
              <w:t>1-ый год планового периода*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tabs>
                <w:tab w:val="left" w:leader="underscore" w:pos="648"/>
              </w:tabs>
              <w:spacing w:line="226" w:lineRule="exact"/>
              <w:jc w:val="both"/>
            </w:pPr>
            <w:r>
              <w:rPr>
                <w:rStyle w:val="26"/>
              </w:rPr>
              <w:t>на 20</w:t>
            </w:r>
            <w:r>
              <w:rPr>
                <w:rStyle w:val="26"/>
              </w:rPr>
              <w:tab/>
              <w:t>г.</w:t>
            </w:r>
          </w:p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26" w:lineRule="exact"/>
              <w:jc w:val="both"/>
            </w:pPr>
            <w:r>
              <w:rPr>
                <w:rStyle w:val="26"/>
              </w:rPr>
              <w:t>1-ый год планового периода*</w:t>
            </w: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12</w:t>
            </w: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137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26" w:lineRule="exact"/>
              <w:jc w:val="left"/>
            </w:pPr>
            <w:r>
              <w:rPr>
                <w:rStyle w:val="26"/>
              </w:rPr>
              <w:t>Выплаты по расходам на закупку товаров, работ, услуг всего: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6"/>
              </w:rPr>
              <w:t>0001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2 036 993,12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26"/>
              </w:rPr>
              <w:t>2 036 993,12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2 036 993,12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2 036 993,12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2 036 993,12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2 036 993,12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*1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в том числе: на</w:t>
            </w:r>
          </w:p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оплату</w:t>
            </w:r>
          </w:p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контрактов</w:t>
            </w:r>
          </w:p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заключенных</w:t>
            </w:r>
          </w:p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до начала</w:t>
            </w:r>
          </w:p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очередного</w:t>
            </w:r>
          </w:p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финансового</w:t>
            </w:r>
          </w:p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года: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6"/>
              </w:rPr>
              <w:t>1001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</w:pPr>
            <w:r>
              <w:rPr>
                <w:rStyle w:val="26"/>
              </w:rP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151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26" w:lineRule="exact"/>
              <w:jc w:val="left"/>
            </w:pPr>
            <w:r>
              <w:rPr>
                <w:rStyle w:val="26"/>
              </w:rPr>
              <w:t>на закупку товаров работ, услуг по году начала закупки: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6"/>
              </w:rPr>
              <w:t>2001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2 036 993,12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26"/>
              </w:rPr>
              <w:t>2 036 993,12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2 036 993,12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2 036 993,12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2 036 993,12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14842" w:h="9446" w:wrap="none" w:vAnchor="page" w:hAnchor="page" w:x="1224" w:y="1837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2 036 993,12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14842" w:h="9446" w:wrap="none" w:vAnchor="page" w:hAnchor="page" w:x="1224" w:y="1837"/>
              <w:rPr>
                <w:sz w:val="10"/>
                <w:szCs w:val="10"/>
              </w:rPr>
            </w:pPr>
          </w:p>
        </w:tc>
      </w:tr>
    </w:tbl>
    <w:p w:rsidR="005F5BF9" w:rsidRDefault="005F5BF9">
      <w:pPr>
        <w:rPr>
          <w:sz w:val="2"/>
          <w:szCs w:val="2"/>
        </w:rPr>
        <w:sectPr w:rsidR="005F5BF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5BF9" w:rsidRDefault="00F537B5">
      <w:pPr>
        <w:pStyle w:val="80"/>
        <w:framePr w:w="14842" w:h="964" w:hRule="exact" w:wrap="none" w:vAnchor="page" w:hAnchor="page" w:x="1224" w:y="985"/>
        <w:shd w:val="clear" w:color="auto" w:fill="auto"/>
        <w:spacing w:line="226" w:lineRule="exact"/>
        <w:ind w:left="260"/>
        <w:jc w:val="center"/>
      </w:pPr>
      <w:r>
        <w:lastRenderedPageBreak/>
        <w:t>Сведения о средствах, поступающих</w:t>
      </w:r>
      <w:r>
        <w:br/>
        <w:t>во временное распоряжение учреждения</w:t>
      </w:r>
      <w:r>
        <w:br/>
        <w:t>на 31 декабря 2017 г.</w:t>
      </w:r>
      <w:r>
        <w:br/>
        <w:t>(очередной финансовый год)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77"/>
        <w:gridCol w:w="1584"/>
        <w:gridCol w:w="3178"/>
      </w:tblGrid>
      <w:tr w:rsidR="005F5BF9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00" w:lineRule="exact"/>
            </w:pPr>
            <w:r>
              <w:rPr>
                <w:rStyle w:val="26"/>
              </w:rPr>
              <w:t>Наименование показателя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00" w:lineRule="exact"/>
            </w:pPr>
            <w:r>
              <w:rPr>
                <w:rStyle w:val="26"/>
              </w:rPr>
              <w:t>Код строки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26" w:lineRule="exact"/>
            </w:pPr>
            <w:r>
              <w:rPr>
                <w:rStyle w:val="26"/>
              </w:rPr>
              <w:t>Сумма (руб., с точностью до двух знаков после запятой - 0,00)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0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00" w:lineRule="exact"/>
            </w:pPr>
            <w:r>
              <w:rPr>
                <w:rStyle w:val="26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00" w:lineRule="exact"/>
            </w:pPr>
            <w:r>
              <w:rPr>
                <w:rStyle w:val="26"/>
              </w:rPr>
              <w:t>3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Остаток средств на начало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00" w:lineRule="exact"/>
            </w:pPr>
            <w:r>
              <w:rPr>
                <w:rStyle w:val="26"/>
              </w:rPr>
              <w:t>010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38" w:h="3845" w:wrap="none" w:vAnchor="page" w:hAnchor="page" w:x="1224" w:y="2144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Остаток средств на конец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00" w:lineRule="exact"/>
            </w:pPr>
            <w:r>
              <w:rPr>
                <w:rStyle w:val="26"/>
              </w:rPr>
              <w:t>020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38" w:h="3845" w:wrap="none" w:vAnchor="page" w:hAnchor="page" w:x="1224" w:y="2144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Поступление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00" w:lineRule="exact"/>
            </w:pPr>
            <w:r>
              <w:rPr>
                <w:rStyle w:val="26"/>
              </w:rPr>
              <w:t>030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61 910,75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38" w:h="3845" w:wrap="none" w:vAnchor="page" w:hAnchor="page" w:x="1224" w:y="2144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38" w:h="3845" w:wrap="none" w:vAnchor="page" w:hAnchor="page" w:x="1224" w:y="2144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38" w:h="3845" w:wrap="none" w:vAnchor="page" w:hAnchor="page" w:x="1224" w:y="2144"/>
              <w:rPr>
                <w:sz w:val="10"/>
                <w:szCs w:val="10"/>
              </w:rPr>
            </w:pP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Выбытие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00" w:lineRule="exact"/>
            </w:pPr>
            <w:r>
              <w:rPr>
                <w:rStyle w:val="26"/>
              </w:rPr>
              <w:t>040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38" w:h="3845" w:wrap="none" w:vAnchor="page" w:hAnchor="page" w:x="1224" w:y="2144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61 910,75</w:t>
            </w:r>
          </w:p>
        </w:tc>
      </w:tr>
      <w:tr w:rsidR="005F5BF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38" w:h="3845" w:wrap="none" w:vAnchor="page" w:hAnchor="page" w:x="1224" w:y="2144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38" w:h="3845" w:wrap="none" w:vAnchor="page" w:hAnchor="page" w:x="1224" w:y="2144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38" w:h="3845" w:wrap="none" w:vAnchor="page" w:hAnchor="page" w:x="1224" w:y="2144"/>
              <w:rPr>
                <w:sz w:val="10"/>
                <w:szCs w:val="10"/>
              </w:rPr>
            </w:pPr>
          </w:p>
        </w:tc>
      </w:tr>
    </w:tbl>
    <w:p w:rsidR="005F5BF9" w:rsidRDefault="005F5BF9">
      <w:pPr>
        <w:rPr>
          <w:sz w:val="2"/>
          <w:szCs w:val="2"/>
        </w:rPr>
        <w:sectPr w:rsidR="005F5BF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5BF9" w:rsidRDefault="00F537B5">
      <w:pPr>
        <w:pStyle w:val="490"/>
        <w:framePr w:wrap="none" w:vAnchor="page" w:hAnchor="page" w:x="9163" w:y="1544"/>
        <w:shd w:val="clear" w:color="auto" w:fill="auto"/>
        <w:spacing w:line="220" w:lineRule="exact"/>
      </w:pPr>
      <w:r>
        <w:lastRenderedPageBreak/>
        <w:t>Таблица 4</w:t>
      </w:r>
    </w:p>
    <w:p w:rsidR="005F5BF9" w:rsidRDefault="00F537B5">
      <w:pPr>
        <w:pStyle w:val="80"/>
        <w:framePr w:w="9658" w:h="260" w:hRule="exact" w:wrap="none" w:vAnchor="page" w:hAnchor="page" w:x="652" w:y="2016"/>
        <w:shd w:val="clear" w:color="auto" w:fill="auto"/>
        <w:spacing w:line="200" w:lineRule="exact"/>
        <w:ind w:right="20"/>
        <w:jc w:val="center"/>
      </w:pPr>
      <w:r>
        <w:t>Показатели государственного задания учреждения</w:t>
      </w:r>
    </w:p>
    <w:tbl>
      <w:tblPr>
        <w:tblOverlap w:val="never"/>
        <w:tblW w:w="98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1"/>
        <w:gridCol w:w="1004"/>
        <w:gridCol w:w="5343"/>
      </w:tblGrid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58" w:h="2755" w:wrap="none" w:vAnchor="page" w:hAnchor="page" w:x="652" w:y="2934"/>
              <w:shd w:val="clear" w:color="auto" w:fill="auto"/>
              <w:spacing w:line="200" w:lineRule="exact"/>
            </w:pPr>
            <w:r>
              <w:rPr>
                <w:rStyle w:val="26"/>
              </w:rPr>
              <w:t>Наименование государственной услуги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2755" w:wrap="none" w:vAnchor="page" w:hAnchor="page" w:x="652" w:y="2934"/>
              <w:shd w:val="clear" w:color="auto" w:fill="auto"/>
              <w:spacing w:line="230" w:lineRule="exact"/>
            </w:pPr>
            <w:r>
              <w:rPr>
                <w:rStyle w:val="26"/>
              </w:rPr>
              <w:t>предоставление социального обслуживания в форме на дому.</w:t>
            </w: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2755" w:wrap="none" w:vAnchor="page" w:hAnchor="page" w:x="652" w:y="2934"/>
              <w:shd w:val="clear" w:color="auto" w:fill="auto"/>
              <w:spacing w:line="200" w:lineRule="exact"/>
            </w:pPr>
            <w:r>
              <w:rPr>
                <w:rStyle w:val="26"/>
              </w:rPr>
              <w:t>Показатели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2755" w:wrap="none" w:vAnchor="page" w:hAnchor="page" w:x="652" w:y="2934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Ед. изм.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2755" w:wrap="none" w:vAnchor="page" w:hAnchor="page" w:x="652" w:y="2934"/>
              <w:shd w:val="clear" w:color="auto" w:fill="auto"/>
              <w:spacing w:line="200" w:lineRule="exact"/>
            </w:pPr>
            <w:r>
              <w:rPr>
                <w:rStyle w:val="26"/>
              </w:rPr>
              <w:t>План</w:t>
            </w: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2755" w:wrap="none" w:vAnchor="page" w:hAnchor="page" w:x="652" w:y="2934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Численность граждан, получивших социальные услуги: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F9" w:rsidRDefault="005F5BF9">
            <w:pPr>
              <w:framePr w:w="9658" w:h="2755" w:wrap="none" w:vAnchor="page" w:hAnchor="page" w:x="652" w:y="2934"/>
              <w:rPr>
                <w:sz w:val="10"/>
                <w:szCs w:val="10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2755" w:wrap="none" w:vAnchor="page" w:hAnchor="page" w:x="652" w:y="2934"/>
              <w:shd w:val="clear" w:color="auto" w:fill="auto"/>
              <w:spacing w:line="200" w:lineRule="exact"/>
            </w:pPr>
            <w:r>
              <w:rPr>
                <w:rStyle w:val="26"/>
              </w:rPr>
              <w:t>360</w:t>
            </w: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2755" w:wrap="none" w:vAnchor="page" w:hAnchor="page" w:x="652" w:y="2934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- обеспечение бесплатным горячим питанием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58" w:h="2755" w:wrap="none" w:vAnchor="page" w:hAnchor="page" w:x="652" w:y="2934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человек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58" w:h="2755" w:wrap="none" w:vAnchor="page" w:hAnchor="page" w:x="652" w:y="2934"/>
              <w:shd w:val="clear" w:color="auto" w:fill="auto"/>
              <w:spacing w:line="200" w:lineRule="exact"/>
            </w:pPr>
            <w:r>
              <w:rPr>
                <w:rStyle w:val="26"/>
              </w:rPr>
              <w:t>144</w:t>
            </w:r>
          </w:p>
        </w:tc>
      </w:tr>
      <w:tr w:rsidR="005F5BF9" w:rsidTr="003A6696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5BF9" w:rsidRDefault="00F537B5">
            <w:pPr>
              <w:pStyle w:val="25"/>
              <w:framePr w:w="9658" w:h="2755" w:wrap="none" w:vAnchor="page" w:hAnchor="page" w:x="652" w:y="2934"/>
              <w:shd w:val="clear" w:color="auto" w:fill="auto"/>
              <w:spacing w:line="226" w:lineRule="exact"/>
              <w:jc w:val="left"/>
            </w:pPr>
            <w:r>
              <w:rPr>
                <w:rStyle w:val="26"/>
              </w:rPr>
              <w:t>-обеспечение одеждой, обувью и др.предметами первой необходимости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58" w:h="2755" w:wrap="none" w:vAnchor="page" w:hAnchor="page" w:x="652" w:y="2934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человек.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F9" w:rsidRDefault="00F537B5">
            <w:pPr>
              <w:pStyle w:val="25"/>
              <w:framePr w:w="9658" w:h="2755" w:wrap="none" w:vAnchor="page" w:hAnchor="page" w:x="652" w:y="2934"/>
              <w:shd w:val="clear" w:color="auto" w:fill="auto"/>
              <w:spacing w:line="200" w:lineRule="exact"/>
            </w:pPr>
            <w:r>
              <w:rPr>
                <w:rStyle w:val="26"/>
              </w:rPr>
              <w:t>20</w:t>
            </w:r>
          </w:p>
        </w:tc>
      </w:tr>
    </w:tbl>
    <w:p w:rsidR="005F5BF9" w:rsidRDefault="005F5BF9" w:rsidP="003A6696">
      <w:pPr>
        <w:pStyle w:val="520"/>
        <w:framePr w:wrap="none" w:vAnchor="page" w:hAnchor="page" w:x="652" w:y="16275"/>
        <w:shd w:val="clear" w:color="auto" w:fill="auto"/>
        <w:spacing w:line="160" w:lineRule="exact"/>
      </w:pPr>
    </w:p>
    <w:p w:rsidR="005F5BF9" w:rsidRDefault="005F5BF9">
      <w:pPr>
        <w:rPr>
          <w:sz w:val="2"/>
          <w:szCs w:val="2"/>
        </w:rPr>
        <w:sectPr w:rsidR="005F5BF9">
          <w:pgSz w:w="12398" w:h="16938"/>
          <w:pgMar w:top="360" w:right="360" w:bottom="360" w:left="360" w:header="0" w:footer="3" w:gutter="0"/>
          <w:cols w:space="720"/>
          <w:noEndnote/>
          <w:docGrid w:linePitch="360"/>
        </w:sectPr>
      </w:pPr>
      <w:r w:rsidRPr="005F5BF9">
        <w:pict>
          <v:shape id="_x0000_s1029" type="#_x0000_t75" style="position:absolute;margin-left:287.7pt;margin-top:319.25pt;width:253.9pt;height:78.7pt;z-index:-251658750;mso-wrap-distance-left:5pt;mso-wrap-distance-right:5pt;mso-position-horizontal-relative:page;mso-position-vertical-relative:page" wrapcoords="0 0">
            <v:imagedata r:id="rId11" o:title="image4"/>
            <w10:wrap anchorx="page" anchory="page"/>
          </v:shape>
        </w:pict>
      </w:r>
      <w:r w:rsidRPr="005F5BF9">
        <w:pict>
          <v:shape id="_x0000_s1030" type="#_x0000_t75" style="position:absolute;margin-left:22.95pt;margin-top:319.95pt;width:148.8pt;height:156.5pt;z-index:-251658749;mso-wrap-distance-left:5pt;mso-wrap-distance-right:5pt;mso-position-horizontal-relative:page;mso-position-vertical-relative:page" wrapcoords="0 0">
            <v:imagedata r:id="rId12" o:title="image5"/>
            <w10:wrap anchorx="page" anchory="page"/>
          </v:shape>
        </w:pict>
      </w:r>
    </w:p>
    <w:p w:rsidR="005F5BF9" w:rsidRDefault="00F537B5">
      <w:pPr>
        <w:framePr w:wrap="none" w:vAnchor="page" w:hAnchor="page" w:x="1377" w:y="7984"/>
        <w:rPr>
          <w:sz w:val="2"/>
          <w:szCs w:val="2"/>
        </w:rPr>
      </w:pPr>
      <w:r>
        <w:pict>
          <v:shape id="_x0000_i1025" type="#_x0000_t75" style="width:556.5pt;height:239.25pt">
            <v:imagedata r:id="rId13" r:href="rId14"/>
          </v:shape>
        </w:pict>
      </w:r>
    </w:p>
    <w:p w:rsidR="005F5BF9" w:rsidRDefault="00F537B5">
      <w:pPr>
        <w:framePr w:wrap="none" w:vAnchor="page" w:hAnchor="page" w:x="652" w:y="15194"/>
        <w:rPr>
          <w:sz w:val="2"/>
          <w:szCs w:val="2"/>
        </w:rPr>
      </w:pPr>
      <w:r>
        <w:pict>
          <v:shape id="_x0000_i1026" type="#_x0000_t75" style="width:278.25pt;height:69pt">
            <v:imagedata r:id="rId15" r:href="rId16"/>
          </v:shape>
        </w:pict>
      </w:r>
    </w:p>
    <w:p w:rsidR="005F5BF9" w:rsidRDefault="005F5BF9">
      <w:pPr>
        <w:rPr>
          <w:sz w:val="2"/>
          <w:szCs w:val="2"/>
        </w:rPr>
      </w:pPr>
    </w:p>
    <w:sectPr w:rsidR="005F5BF9" w:rsidSect="005F5BF9">
      <w:pgSz w:w="12398" w:h="169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F2" w:rsidRDefault="00A540F2" w:rsidP="005F5BF9">
      <w:r>
        <w:separator/>
      </w:r>
    </w:p>
  </w:endnote>
  <w:endnote w:type="continuationSeparator" w:id="1">
    <w:p w:rsidR="00A540F2" w:rsidRDefault="00A540F2" w:rsidP="005F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F2" w:rsidRDefault="00A540F2"/>
  </w:footnote>
  <w:footnote w:type="continuationSeparator" w:id="1">
    <w:p w:rsidR="00A540F2" w:rsidRDefault="00A540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7A6"/>
    <w:multiLevelType w:val="multilevel"/>
    <w:tmpl w:val="F0A0E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21B70"/>
    <w:multiLevelType w:val="multilevel"/>
    <w:tmpl w:val="9C889FB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781122"/>
    <w:multiLevelType w:val="multilevel"/>
    <w:tmpl w:val="3C7E09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F5BF9"/>
    <w:rsid w:val="003A6696"/>
    <w:rsid w:val="005F5BF9"/>
    <w:rsid w:val="00A540F2"/>
    <w:rsid w:val="00F5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B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BF9"/>
    <w:rPr>
      <w:color w:val="0066CC"/>
      <w:u w:val="single"/>
    </w:rPr>
  </w:style>
  <w:style w:type="character" w:customStyle="1" w:styleId="24">
    <w:name w:val="Заголовок №2 (4)_"/>
    <w:basedOn w:val="a0"/>
    <w:link w:val="240"/>
    <w:rsid w:val="005F5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2412pt0pt">
    <w:name w:val="Заголовок №2 (4) + 12 pt;Интервал 0 pt"/>
    <w:basedOn w:val="24"/>
    <w:rsid w:val="005F5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10pt0pt">
    <w:name w:val="Заголовок №2 (4) + 10 pt;Интервал 0 pt"/>
    <w:basedOn w:val="24"/>
    <w:rsid w:val="005F5BF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5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5F5BF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Колонтитул (2)_"/>
    <w:basedOn w:val="a0"/>
    <w:link w:val="20"/>
    <w:rsid w:val="005F5BF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1">
    <w:name w:val="Подпись к таблице (2)_"/>
    <w:basedOn w:val="a0"/>
    <w:link w:val="22"/>
    <w:rsid w:val="005F5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5"/>
    <w:rsid w:val="005F5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 + Полужирный"/>
    <w:basedOn w:val="23"/>
    <w:rsid w:val="005F5BF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5F5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3)_"/>
    <w:basedOn w:val="a0"/>
    <w:link w:val="231"/>
    <w:rsid w:val="005F5BF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Колонтитул (3)_"/>
    <w:basedOn w:val="a0"/>
    <w:link w:val="30"/>
    <w:rsid w:val="005F5BF9"/>
    <w:rPr>
      <w:rFonts w:ascii="Segoe UI" w:eastAsia="Segoe UI" w:hAnsi="Segoe UI" w:cs="Segoe UI"/>
      <w:b/>
      <w:bCs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50">
    <w:name w:val="Основной текст (25)_"/>
    <w:basedOn w:val="a0"/>
    <w:link w:val="251"/>
    <w:rsid w:val="005F5BF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241">
    <w:name w:val="Основной текст (24)_"/>
    <w:basedOn w:val="a0"/>
    <w:link w:val="242"/>
    <w:rsid w:val="005F5B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 (2)_"/>
    <w:basedOn w:val="a0"/>
    <w:link w:val="320"/>
    <w:rsid w:val="005F5BF9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Заголовок №3_"/>
    <w:basedOn w:val="a0"/>
    <w:link w:val="33"/>
    <w:rsid w:val="005F5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5F5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_"/>
    <w:basedOn w:val="a0"/>
    <w:link w:val="35"/>
    <w:rsid w:val="005F5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3"/>
    <w:rsid w:val="005F5BF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;Полужирный"/>
    <w:basedOn w:val="23"/>
    <w:rsid w:val="005F5BF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1pt">
    <w:name w:val="Основной текст (2) + 11 pt;Полужирный;Интервал 1 pt"/>
    <w:basedOn w:val="23"/>
    <w:rsid w:val="005F5BF9"/>
    <w:rPr>
      <w:b/>
      <w:bCs/>
      <w:color w:val="000000"/>
      <w:spacing w:val="30"/>
      <w:w w:val="100"/>
      <w:position w:val="0"/>
      <w:sz w:val="22"/>
      <w:szCs w:val="22"/>
      <w:lang w:val="ru-RU" w:eastAsia="ru-RU" w:bidi="ru-RU"/>
    </w:rPr>
  </w:style>
  <w:style w:type="character" w:customStyle="1" w:styleId="2Arial">
    <w:name w:val="Основной текст (2) + Arial;Курсив"/>
    <w:basedOn w:val="23"/>
    <w:rsid w:val="005F5BF9"/>
    <w:rPr>
      <w:rFonts w:ascii="Arial" w:eastAsia="Arial" w:hAnsi="Arial" w:cs="Arial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5F5BF9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">
    <w:name w:val="Колонтитул (5)_"/>
    <w:basedOn w:val="a0"/>
    <w:link w:val="50"/>
    <w:rsid w:val="005F5BF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6">
    <w:name w:val="Подпись к таблице (3)_"/>
    <w:basedOn w:val="a0"/>
    <w:link w:val="37"/>
    <w:rsid w:val="005F5BF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pt">
    <w:name w:val="Основной текст (2) + 8 pt;Полужирный"/>
    <w:basedOn w:val="23"/>
    <w:rsid w:val="005F5BF9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pt">
    <w:name w:val="Основной текст (2) + Курсив;Интервал 1 pt"/>
    <w:basedOn w:val="23"/>
    <w:rsid w:val="005F5BF9"/>
    <w:rPr>
      <w:i/>
      <w:iCs/>
      <w:color w:val="000000"/>
      <w:spacing w:val="20"/>
      <w:w w:val="100"/>
      <w:position w:val="0"/>
      <w:lang w:val="ru-RU" w:eastAsia="ru-RU" w:bidi="ru-RU"/>
    </w:rPr>
  </w:style>
  <w:style w:type="character" w:customStyle="1" w:styleId="29pt">
    <w:name w:val="Основной текст (2) + 9 pt"/>
    <w:basedOn w:val="23"/>
    <w:rsid w:val="005F5BF9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Колонтитул_"/>
    <w:basedOn w:val="a0"/>
    <w:link w:val="a5"/>
    <w:rsid w:val="005F5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pt">
    <w:name w:val="Основной текст (2) + 6 pt"/>
    <w:basedOn w:val="23"/>
    <w:rsid w:val="005F5BF9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;Полужирный"/>
    <w:basedOn w:val="23"/>
    <w:rsid w:val="005F5BF9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1">
    <w:name w:val="Основной текст (2) + 6 pt;Курсив"/>
    <w:basedOn w:val="23"/>
    <w:rsid w:val="005F5BF9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ArialNarrow5pt">
    <w:name w:val="Основной текст (2) + Arial Narrow;5 pt"/>
    <w:basedOn w:val="23"/>
    <w:rsid w:val="005F5BF9"/>
    <w:rPr>
      <w:rFonts w:ascii="Arial Narrow" w:eastAsia="Arial Narrow" w:hAnsi="Arial Narrow" w:cs="Arial Narrow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">
    <w:name w:val="Колонтитул (6)_"/>
    <w:basedOn w:val="a0"/>
    <w:link w:val="60"/>
    <w:rsid w:val="005F5BF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9">
    <w:name w:val="Основной текст (49)_"/>
    <w:basedOn w:val="a0"/>
    <w:link w:val="490"/>
    <w:rsid w:val="005F5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2)_"/>
    <w:basedOn w:val="a0"/>
    <w:link w:val="520"/>
    <w:rsid w:val="005F5BF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240">
    <w:name w:val="Заголовок №2 (4)"/>
    <w:basedOn w:val="a"/>
    <w:link w:val="24"/>
    <w:rsid w:val="005F5BF9"/>
    <w:pPr>
      <w:shd w:val="clear" w:color="auto" w:fill="FFFFFF"/>
      <w:spacing w:before="240" w:after="35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80">
    <w:name w:val="Основной текст (8)"/>
    <w:basedOn w:val="a"/>
    <w:link w:val="8"/>
    <w:rsid w:val="005F5B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Колонтитул (2)"/>
    <w:basedOn w:val="a"/>
    <w:link w:val="2"/>
    <w:rsid w:val="005F5BF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4"/>
      <w:szCs w:val="14"/>
      <w:lang w:val="en-US" w:eastAsia="en-US" w:bidi="en-US"/>
    </w:rPr>
  </w:style>
  <w:style w:type="paragraph" w:customStyle="1" w:styleId="22">
    <w:name w:val="Подпись к таблице (2)"/>
    <w:basedOn w:val="a"/>
    <w:link w:val="21"/>
    <w:rsid w:val="005F5B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Основной текст (2)"/>
    <w:basedOn w:val="a"/>
    <w:link w:val="23"/>
    <w:rsid w:val="005F5BF9"/>
    <w:pPr>
      <w:shd w:val="clear" w:color="auto" w:fill="FFFFFF"/>
      <w:spacing w:line="24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(22)"/>
    <w:basedOn w:val="a"/>
    <w:link w:val="220"/>
    <w:rsid w:val="005F5BF9"/>
    <w:pPr>
      <w:shd w:val="clear" w:color="auto" w:fill="FFFFFF"/>
      <w:spacing w:before="780"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1">
    <w:name w:val="Основной текст (23)"/>
    <w:basedOn w:val="a"/>
    <w:link w:val="230"/>
    <w:rsid w:val="005F5BF9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0">
    <w:name w:val="Колонтитул (3)"/>
    <w:basedOn w:val="a"/>
    <w:link w:val="3"/>
    <w:rsid w:val="005F5BF9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16"/>
      <w:szCs w:val="16"/>
      <w:lang w:val="en-US" w:eastAsia="en-US" w:bidi="en-US"/>
    </w:rPr>
  </w:style>
  <w:style w:type="paragraph" w:customStyle="1" w:styleId="251">
    <w:name w:val="Основной текст (25)"/>
    <w:basedOn w:val="a"/>
    <w:link w:val="250"/>
    <w:rsid w:val="005F5BF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60"/>
      <w:sz w:val="26"/>
      <w:szCs w:val="26"/>
    </w:rPr>
  </w:style>
  <w:style w:type="paragraph" w:customStyle="1" w:styleId="242">
    <w:name w:val="Основной текст (24)"/>
    <w:basedOn w:val="a"/>
    <w:link w:val="241"/>
    <w:rsid w:val="005F5BF9"/>
    <w:pPr>
      <w:shd w:val="clear" w:color="auto" w:fill="FFFFFF"/>
      <w:spacing w:before="420" w:after="240" w:line="0" w:lineRule="atLeast"/>
      <w:jc w:val="both"/>
    </w:pPr>
    <w:rPr>
      <w:rFonts w:ascii="Arial Narrow" w:eastAsia="Arial Narrow" w:hAnsi="Arial Narrow" w:cs="Arial Narrow"/>
      <w:sz w:val="28"/>
      <w:szCs w:val="28"/>
    </w:rPr>
  </w:style>
  <w:style w:type="paragraph" w:customStyle="1" w:styleId="320">
    <w:name w:val="Заголовок №3 (2)"/>
    <w:basedOn w:val="a"/>
    <w:link w:val="32"/>
    <w:rsid w:val="005F5BF9"/>
    <w:pPr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</w:rPr>
  </w:style>
  <w:style w:type="paragraph" w:customStyle="1" w:styleId="33">
    <w:name w:val="Заголовок №3"/>
    <w:basedOn w:val="a"/>
    <w:link w:val="31"/>
    <w:rsid w:val="005F5BF9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5F5BF9"/>
    <w:pPr>
      <w:shd w:val="clear" w:color="auto" w:fill="FFFFFF"/>
      <w:spacing w:before="3540" w:line="278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Основной текст (3)"/>
    <w:basedOn w:val="a"/>
    <w:link w:val="34"/>
    <w:rsid w:val="005F5BF9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Колонтитул (4)"/>
    <w:basedOn w:val="a"/>
    <w:link w:val="41"/>
    <w:rsid w:val="005F5BF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50">
    <w:name w:val="Колонтитул (5)"/>
    <w:basedOn w:val="a"/>
    <w:link w:val="5"/>
    <w:rsid w:val="005F5BF9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37">
    <w:name w:val="Подпись к таблице (3)"/>
    <w:basedOn w:val="a"/>
    <w:link w:val="36"/>
    <w:rsid w:val="005F5BF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5F5B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Колонтитул (6)"/>
    <w:basedOn w:val="a"/>
    <w:link w:val="6"/>
    <w:rsid w:val="005F5BF9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490">
    <w:name w:val="Основной текст (49)"/>
    <w:basedOn w:val="a"/>
    <w:link w:val="49"/>
    <w:rsid w:val="005F5B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0">
    <w:name w:val="Основной текст (52)"/>
    <w:basedOn w:val="a"/>
    <w:link w:val="52"/>
    <w:rsid w:val="005F5BF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bu2012@vandex.r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sorudnya@mail.ru" TargetMode="External"/><Relationship Id="rId14" Type="http://schemas.openxmlformats.org/officeDocument/2006/relationships/image" Target="media/image6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2018-04-04T12:59:00Z</dcterms:created>
  <dcterms:modified xsi:type="dcterms:W3CDTF">2018-04-04T13:13:00Z</dcterms:modified>
</cp:coreProperties>
</file>